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29DFF" w14:textId="77777777" w:rsidR="00A37509" w:rsidRPr="003912A8" w:rsidRDefault="00A37509" w:rsidP="00A37509">
      <w:pPr>
        <w:jc w:val="center"/>
        <w:outlineLvl w:val="0"/>
        <w:rPr>
          <w:rFonts w:ascii="Arial" w:hAnsi="Arial" w:cs="Arial"/>
          <w:b/>
          <w:sz w:val="22"/>
          <w:szCs w:val="22"/>
        </w:rPr>
      </w:pPr>
      <w:r w:rsidRPr="003912A8">
        <w:rPr>
          <w:rFonts w:ascii="Arial" w:hAnsi="Arial" w:cs="Arial"/>
          <w:b/>
          <w:sz w:val="22"/>
          <w:szCs w:val="22"/>
        </w:rPr>
        <w:t>Protokoll der Vorstandssitzung des LAG AktivRegion Schlei-Ostsee e.V.</w:t>
      </w:r>
    </w:p>
    <w:p w14:paraId="0B63F5BD" w14:textId="77777777" w:rsidR="00F0795F" w:rsidRDefault="00A37509" w:rsidP="00A37509">
      <w:pPr>
        <w:jc w:val="center"/>
        <w:rPr>
          <w:rFonts w:ascii="Arial" w:hAnsi="Arial" w:cs="Arial"/>
          <w:b/>
          <w:sz w:val="22"/>
          <w:szCs w:val="22"/>
        </w:rPr>
      </w:pPr>
      <w:r w:rsidRPr="003912A8">
        <w:rPr>
          <w:rFonts w:ascii="Arial" w:hAnsi="Arial" w:cs="Arial"/>
          <w:b/>
          <w:sz w:val="22"/>
          <w:szCs w:val="22"/>
        </w:rPr>
        <w:t xml:space="preserve">am </w:t>
      </w:r>
      <w:r w:rsidR="00F0795F">
        <w:rPr>
          <w:rFonts w:ascii="Arial" w:hAnsi="Arial" w:cs="Arial"/>
          <w:b/>
          <w:sz w:val="22"/>
          <w:szCs w:val="22"/>
        </w:rPr>
        <w:t>19. Oktober 2020</w:t>
      </w:r>
      <w:r w:rsidR="007F14F6">
        <w:rPr>
          <w:rFonts w:ascii="Arial" w:hAnsi="Arial" w:cs="Arial"/>
          <w:b/>
          <w:sz w:val="22"/>
          <w:szCs w:val="22"/>
        </w:rPr>
        <w:t xml:space="preserve"> um 2</w:t>
      </w:r>
      <w:r w:rsidR="00F0795F">
        <w:rPr>
          <w:rFonts w:ascii="Arial" w:hAnsi="Arial" w:cs="Arial"/>
          <w:b/>
          <w:sz w:val="22"/>
          <w:szCs w:val="22"/>
        </w:rPr>
        <w:t>1.00</w:t>
      </w:r>
      <w:r w:rsidRPr="003912A8">
        <w:rPr>
          <w:rFonts w:ascii="Arial" w:hAnsi="Arial" w:cs="Arial"/>
          <w:b/>
          <w:sz w:val="22"/>
          <w:szCs w:val="22"/>
        </w:rPr>
        <w:t xml:space="preserve"> Uhr im </w:t>
      </w:r>
      <w:r w:rsidR="00F0795F">
        <w:rPr>
          <w:rFonts w:ascii="Arial" w:hAnsi="Arial" w:cs="Arial"/>
          <w:b/>
          <w:sz w:val="22"/>
          <w:szCs w:val="22"/>
        </w:rPr>
        <w:t xml:space="preserve">Festsaal der </w:t>
      </w:r>
    </w:p>
    <w:p w14:paraId="14D7182F" w14:textId="77777777" w:rsidR="00A37509" w:rsidRPr="003912A8" w:rsidRDefault="00F0795F" w:rsidP="00A37509">
      <w:pPr>
        <w:jc w:val="center"/>
        <w:rPr>
          <w:rFonts w:ascii="Arial" w:hAnsi="Arial" w:cs="Arial"/>
          <w:b/>
          <w:sz w:val="22"/>
          <w:szCs w:val="22"/>
        </w:rPr>
      </w:pPr>
      <w:r>
        <w:rPr>
          <w:rFonts w:ascii="Arial" w:hAnsi="Arial" w:cs="Arial"/>
          <w:b/>
          <w:sz w:val="22"/>
          <w:szCs w:val="22"/>
        </w:rPr>
        <w:t xml:space="preserve">Internationalen Bildungsstätte Jugendhof </w:t>
      </w:r>
      <w:proofErr w:type="spellStart"/>
      <w:r>
        <w:rPr>
          <w:rFonts w:ascii="Arial" w:hAnsi="Arial" w:cs="Arial"/>
          <w:b/>
          <w:sz w:val="22"/>
          <w:szCs w:val="22"/>
        </w:rPr>
        <w:t>Scheersberg</w:t>
      </w:r>
      <w:proofErr w:type="spellEnd"/>
    </w:p>
    <w:p w14:paraId="1AC78DF8" w14:textId="77777777" w:rsidR="00A37509" w:rsidRDefault="00A37509" w:rsidP="00A37509">
      <w:pPr>
        <w:jc w:val="both"/>
        <w:outlineLvl w:val="0"/>
        <w:rPr>
          <w:rFonts w:ascii="Arial" w:hAnsi="Arial" w:cs="Arial"/>
          <w:b/>
          <w:sz w:val="22"/>
          <w:szCs w:val="22"/>
          <w:u w:val="single"/>
        </w:rPr>
      </w:pPr>
    </w:p>
    <w:p w14:paraId="749E187A" w14:textId="77777777" w:rsidR="00A37509" w:rsidRPr="003912A8" w:rsidRDefault="00A37509" w:rsidP="00A37509">
      <w:pPr>
        <w:jc w:val="both"/>
        <w:outlineLvl w:val="0"/>
        <w:rPr>
          <w:rFonts w:ascii="Arial" w:hAnsi="Arial" w:cs="Arial"/>
          <w:b/>
          <w:sz w:val="22"/>
          <w:szCs w:val="22"/>
          <w:u w:val="single"/>
        </w:rPr>
      </w:pPr>
      <w:r w:rsidRPr="003912A8">
        <w:rPr>
          <w:rFonts w:ascii="Arial" w:hAnsi="Arial" w:cs="Arial"/>
          <w:b/>
          <w:sz w:val="22"/>
          <w:szCs w:val="22"/>
          <w:u w:val="single"/>
        </w:rPr>
        <w:t>Anwesende, stimmberechtigte Mitglieder:</w:t>
      </w:r>
    </w:p>
    <w:p w14:paraId="701DFD69" w14:textId="77777777" w:rsidR="00A37509" w:rsidRPr="003912A8" w:rsidRDefault="00A37509" w:rsidP="00A37509">
      <w:pPr>
        <w:jc w:val="both"/>
        <w:outlineLvl w:val="0"/>
        <w:rPr>
          <w:rFonts w:ascii="Arial" w:hAnsi="Arial" w:cs="Arial"/>
          <w:b/>
          <w:sz w:val="22"/>
          <w:szCs w:val="22"/>
          <w:u w:val="single"/>
        </w:rPr>
      </w:pPr>
    </w:p>
    <w:p w14:paraId="498F9BC1" w14:textId="77777777" w:rsidR="00A37509" w:rsidRPr="003912A8" w:rsidRDefault="00A37509" w:rsidP="00A37509">
      <w:pPr>
        <w:outlineLvl w:val="0"/>
        <w:rPr>
          <w:rFonts w:ascii="Arial" w:hAnsi="Arial" w:cs="Arial"/>
          <w:sz w:val="22"/>
          <w:szCs w:val="22"/>
          <w:u w:val="single"/>
        </w:rPr>
      </w:pPr>
      <w:r w:rsidRPr="003912A8">
        <w:rPr>
          <w:rFonts w:ascii="Arial" w:hAnsi="Arial" w:cs="Arial"/>
          <w:sz w:val="22"/>
          <w:szCs w:val="22"/>
          <w:u w:val="single"/>
        </w:rPr>
        <w:t>Kommunale Partner:</w:t>
      </w:r>
    </w:p>
    <w:p w14:paraId="255729A2" w14:textId="77777777" w:rsidR="00372551" w:rsidRDefault="00372551" w:rsidP="00AE2814">
      <w:pPr>
        <w:rPr>
          <w:rFonts w:ascii="Arial" w:eastAsia="Calibri" w:hAnsi="Arial" w:cs="Arial"/>
          <w:sz w:val="22"/>
          <w:szCs w:val="22"/>
          <w:lang w:eastAsia="en-US"/>
        </w:rPr>
      </w:pPr>
      <w:r>
        <w:rPr>
          <w:rFonts w:ascii="Arial" w:hAnsi="Arial" w:cs="Arial"/>
          <w:sz w:val="22"/>
          <w:szCs w:val="22"/>
        </w:rPr>
        <w:t xml:space="preserve">Svenja Linscheid (Amt Südangeln), </w:t>
      </w:r>
      <w:r>
        <w:rPr>
          <w:rFonts w:ascii="Arial" w:eastAsia="Calibri" w:hAnsi="Arial" w:cs="Arial"/>
          <w:sz w:val="22"/>
          <w:szCs w:val="22"/>
          <w:lang w:eastAsia="en-US"/>
        </w:rPr>
        <w:t>Dr. Julia Pfannkuch (Stadt Schleswig),</w:t>
      </w:r>
      <w:r w:rsidRPr="00372551">
        <w:rPr>
          <w:rFonts w:ascii="Arial" w:eastAsia="Calibri" w:hAnsi="Arial" w:cs="Arial"/>
          <w:sz w:val="22"/>
          <w:szCs w:val="22"/>
          <w:lang w:eastAsia="en-US"/>
        </w:rPr>
        <w:t xml:space="preserve"> </w:t>
      </w:r>
      <w:r w:rsidRPr="00043DB9">
        <w:rPr>
          <w:rFonts w:ascii="Arial" w:eastAsia="Calibri" w:hAnsi="Arial" w:cs="Arial"/>
          <w:sz w:val="22"/>
          <w:szCs w:val="22"/>
          <w:lang w:eastAsia="en-US"/>
        </w:rPr>
        <w:t>Peter Martin Dreyer (Amt Kappeln-Land),</w:t>
      </w:r>
      <w:r w:rsidRPr="00372551">
        <w:rPr>
          <w:rFonts w:ascii="Arial" w:eastAsia="Calibri" w:hAnsi="Arial" w:cs="Arial"/>
          <w:sz w:val="22"/>
          <w:szCs w:val="22"/>
          <w:lang w:eastAsia="en-US"/>
        </w:rPr>
        <w:t xml:space="preserve"> </w:t>
      </w:r>
      <w:r w:rsidRPr="00043DB9">
        <w:rPr>
          <w:rFonts w:ascii="Arial" w:eastAsia="Calibri" w:hAnsi="Arial" w:cs="Arial"/>
          <w:sz w:val="22"/>
          <w:szCs w:val="22"/>
          <w:lang w:eastAsia="en-US"/>
        </w:rPr>
        <w:t>Thomas Johannsen (Amt Geltinger Bucht),</w:t>
      </w:r>
      <w:r w:rsidRPr="00736A13">
        <w:rPr>
          <w:rFonts w:ascii="Arial" w:eastAsia="Calibri" w:hAnsi="Arial" w:cs="Arial"/>
          <w:sz w:val="22"/>
          <w:szCs w:val="22"/>
          <w:lang w:eastAsia="en-US"/>
        </w:rPr>
        <w:t xml:space="preserve"> </w:t>
      </w:r>
      <w:r>
        <w:rPr>
          <w:rFonts w:ascii="Arial" w:eastAsia="Calibri" w:hAnsi="Arial" w:cs="Arial"/>
          <w:sz w:val="22"/>
          <w:szCs w:val="22"/>
          <w:lang w:eastAsia="en-US"/>
        </w:rPr>
        <w:t xml:space="preserve">Gunnar Bock (Amt Schlei-Ostsee), </w:t>
      </w:r>
      <w:r w:rsidRPr="00043DB9">
        <w:rPr>
          <w:rFonts w:ascii="Arial" w:eastAsia="Calibri" w:hAnsi="Arial" w:cs="Arial"/>
          <w:sz w:val="22"/>
          <w:szCs w:val="22"/>
          <w:lang w:eastAsia="en-US"/>
        </w:rPr>
        <w:t>Thomas Detlefsen (Amt Süderbrarup</w:t>
      </w:r>
      <w:r>
        <w:rPr>
          <w:rFonts w:ascii="Arial" w:eastAsia="Calibri" w:hAnsi="Arial" w:cs="Arial"/>
          <w:sz w:val="22"/>
          <w:szCs w:val="22"/>
          <w:lang w:eastAsia="en-US"/>
        </w:rPr>
        <w:t xml:space="preserve">), </w:t>
      </w:r>
      <w:r>
        <w:rPr>
          <w:rFonts w:ascii="Arial" w:hAnsi="Arial" w:cs="Arial"/>
          <w:sz w:val="22"/>
          <w:szCs w:val="22"/>
        </w:rPr>
        <w:t>Anke Gosch (Amt Haddeby)</w:t>
      </w:r>
    </w:p>
    <w:p w14:paraId="1BE5029F" w14:textId="77777777" w:rsidR="00372551" w:rsidRDefault="00372551" w:rsidP="00AE2814">
      <w:pPr>
        <w:rPr>
          <w:rFonts w:ascii="Arial" w:eastAsia="Calibri" w:hAnsi="Arial" w:cs="Arial"/>
          <w:sz w:val="22"/>
          <w:szCs w:val="22"/>
          <w:lang w:eastAsia="en-US"/>
        </w:rPr>
      </w:pPr>
    </w:p>
    <w:p w14:paraId="3BA24E47" w14:textId="77777777" w:rsidR="00A37509" w:rsidRPr="003912A8" w:rsidRDefault="00A37509" w:rsidP="00A37509">
      <w:pPr>
        <w:outlineLvl w:val="0"/>
        <w:rPr>
          <w:rFonts w:ascii="Arial" w:hAnsi="Arial" w:cs="Arial"/>
          <w:sz w:val="22"/>
          <w:szCs w:val="22"/>
          <w:u w:val="single"/>
        </w:rPr>
      </w:pPr>
      <w:r w:rsidRPr="003912A8">
        <w:rPr>
          <w:rFonts w:ascii="Arial" w:hAnsi="Arial" w:cs="Arial"/>
          <w:sz w:val="22"/>
          <w:szCs w:val="22"/>
          <w:u w:val="single"/>
        </w:rPr>
        <w:t xml:space="preserve">Wirtschafts- und Sozialpartner: </w:t>
      </w:r>
    </w:p>
    <w:p w14:paraId="5CA1BC54" w14:textId="77777777" w:rsidR="00372551" w:rsidRDefault="00372551" w:rsidP="00BA4C45">
      <w:pPr>
        <w:widowControl w:val="0"/>
        <w:tabs>
          <w:tab w:val="right" w:pos="-2694"/>
          <w:tab w:val="left" w:pos="1560"/>
        </w:tabs>
        <w:contextualSpacing/>
        <w:rPr>
          <w:rFonts w:ascii="Arial" w:hAnsi="Arial"/>
          <w:sz w:val="22"/>
          <w:szCs w:val="22"/>
        </w:rPr>
      </w:pPr>
      <w:r w:rsidRPr="00043DB9">
        <w:rPr>
          <w:rFonts w:ascii="Arial" w:eastAsia="Calibri" w:hAnsi="Arial" w:cs="Arial"/>
          <w:sz w:val="22"/>
          <w:szCs w:val="22"/>
          <w:lang w:eastAsia="en-US"/>
        </w:rPr>
        <w:t>Max Triphaus (Ostseefjord Schlei GmbH</w:t>
      </w:r>
      <w:r>
        <w:rPr>
          <w:rFonts w:ascii="Arial" w:hAnsi="Arial"/>
          <w:sz w:val="22"/>
          <w:szCs w:val="22"/>
        </w:rPr>
        <w:t xml:space="preserve">), </w:t>
      </w:r>
      <w:r w:rsidRPr="00372551">
        <w:rPr>
          <w:rFonts w:ascii="Arial" w:eastAsia="Calibri" w:hAnsi="Arial" w:cs="Arial"/>
          <w:sz w:val="22"/>
          <w:szCs w:val="22"/>
          <w:lang w:eastAsia="en-US"/>
        </w:rPr>
        <w:t>Prof. Dr. Claus von Carnap-Bornheim,</w:t>
      </w:r>
      <w:r w:rsidRPr="00372551">
        <w:rPr>
          <w:rFonts w:ascii="Arial" w:hAnsi="Arial" w:cs="Arial"/>
          <w:sz w:val="22"/>
          <w:szCs w:val="22"/>
        </w:rPr>
        <w:t xml:space="preserve"> </w:t>
      </w:r>
      <w:r>
        <w:rPr>
          <w:rFonts w:ascii="Arial" w:hAnsi="Arial" w:cs="Arial"/>
          <w:sz w:val="22"/>
          <w:szCs w:val="22"/>
        </w:rPr>
        <w:t>Stefan Wesemann (IHK Flensburg, GS Schleswig),</w:t>
      </w:r>
      <w:r w:rsidRPr="00372551">
        <w:rPr>
          <w:rFonts w:ascii="Arial" w:eastAsia="Calibri" w:hAnsi="Arial" w:cs="Arial"/>
          <w:sz w:val="22"/>
          <w:szCs w:val="22"/>
          <w:lang w:eastAsia="en-US"/>
        </w:rPr>
        <w:t xml:space="preserve"> </w:t>
      </w:r>
      <w:r>
        <w:rPr>
          <w:rFonts w:ascii="Arial" w:eastAsia="Calibri" w:hAnsi="Arial" w:cs="Arial"/>
          <w:sz w:val="22"/>
          <w:szCs w:val="22"/>
          <w:lang w:eastAsia="en-US"/>
        </w:rPr>
        <w:t>Jürgen Kühl (Kreisbauernverband Rendsburg-Eckernförde),</w:t>
      </w:r>
      <w:r w:rsidRPr="00372551">
        <w:rPr>
          <w:rFonts w:ascii="Arial" w:eastAsia="Calibri" w:hAnsi="Arial" w:cs="Arial"/>
          <w:sz w:val="22"/>
          <w:szCs w:val="22"/>
          <w:lang w:eastAsia="en-US"/>
        </w:rPr>
        <w:t xml:space="preserve"> </w:t>
      </w:r>
      <w:r>
        <w:rPr>
          <w:rFonts w:ascii="Arial" w:eastAsia="Calibri" w:hAnsi="Arial" w:cs="Arial"/>
          <w:sz w:val="22"/>
          <w:szCs w:val="22"/>
          <w:lang w:eastAsia="en-US"/>
        </w:rPr>
        <w:t>Kai Schmidt (DRK Kreisverband Schleswig-Flensburg e.V.),</w:t>
      </w:r>
      <w:r w:rsidRPr="00372551">
        <w:rPr>
          <w:rFonts w:ascii="Arial" w:hAnsi="Arial" w:cs="Arial"/>
          <w:sz w:val="22"/>
          <w:szCs w:val="22"/>
        </w:rPr>
        <w:t xml:space="preserve"> </w:t>
      </w:r>
      <w:r w:rsidRPr="007D502C">
        <w:rPr>
          <w:rFonts w:ascii="Arial" w:hAnsi="Arial" w:cs="Arial"/>
          <w:sz w:val="22"/>
          <w:szCs w:val="22"/>
        </w:rPr>
        <w:t>Heinrich Nissen (Heimatverein der Landschaft Angeln</w:t>
      </w:r>
      <w:r w:rsidR="00196AFA">
        <w:rPr>
          <w:rFonts w:ascii="Arial" w:hAnsi="Arial" w:cs="Arial"/>
          <w:sz w:val="22"/>
          <w:szCs w:val="22"/>
        </w:rPr>
        <w:t>)</w:t>
      </w:r>
      <w:r>
        <w:rPr>
          <w:rFonts w:ascii="Arial" w:hAnsi="Arial" w:cs="Arial"/>
          <w:sz w:val="22"/>
          <w:szCs w:val="22"/>
        </w:rPr>
        <w:t xml:space="preserve">, </w:t>
      </w:r>
      <w:r w:rsidR="00EF4343">
        <w:rPr>
          <w:rFonts w:ascii="Arial" w:hAnsi="Arial" w:cs="Arial"/>
          <w:sz w:val="22"/>
          <w:szCs w:val="22"/>
        </w:rPr>
        <w:t xml:space="preserve">Jens Kolls (Naturpark Schlei e.V.), </w:t>
      </w:r>
      <w:r>
        <w:rPr>
          <w:rFonts w:ascii="Arial" w:hAnsi="Arial" w:cs="Arial"/>
          <w:sz w:val="22"/>
          <w:szCs w:val="22"/>
        </w:rPr>
        <w:t>Hans Christian Green</w:t>
      </w:r>
    </w:p>
    <w:p w14:paraId="43C2C7BE" w14:textId="77777777" w:rsidR="00372551" w:rsidRDefault="00372551" w:rsidP="00BA4C45">
      <w:pPr>
        <w:widowControl w:val="0"/>
        <w:tabs>
          <w:tab w:val="right" w:pos="-2694"/>
          <w:tab w:val="left" w:pos="1560"/>
        </w:tabs>
        <w:contextualSpacing/>
        <w:rPr>
          <w:rFonts w:ascii="Arial" w:hAnsi="Arial"/>
          <w:sz w:val="22"/>
          <w:szCs w:val="22"/>
        </w:rPr>
      </w:pPr>
    </w:p>
    <w:p w14:paraId="2275AD13" w14:textId="77777777" w:rsidR="00A37509" w:rsidRPr="003912A8" w:rsidRDefault="00A37509" w:rsidP="00A37509">
      <w:pPr>
        <w:widowControl w:val="0"/>
        <w:tabs>
          <w:tab w:val="right" w:pos="-2694"/>
          <w:tab w:val="left" w:pos="1560"/>
        </w:tabs>
        <w:rPr>
          <w:rFonts w:ascii="Arial" w:hAnsi="Arial" w:cs="Arial"/>
          <w:b/>
          <w:sz w:val="22"/>
          <w:szCs w:val="22"/>
          <w:u w:val="single"/>
        </w:rPr>
      </w:pPr>
      <w:r w:rsidRPr="003912A8">
        <w:rPr>
          <w:rFonts w:ascii="Arial" w:hAnsi="Arial" w:cs="Arial"/>
          <w:b/>
          <w:sz w:val="22"/>
          <w:szCs w:val="22"/>
          <w:u w:val="single"/>
        </w:rPr>
        <w:t>Weitere, nicht stimmberechtigte Anwesende:</w:t>
      </w:r>
    </w:p>
    <w:p w14:paraId="177D7EB5" w14:textId="77777777" w:rsidR="00A37509" w:rsidRDefault="00AE2814" w:rsidP="00A37509">
      <w:pPr>
        <w:rPr>
          <w:rFonts w:ascii="Arial" w:hAnsi="Arial" w:cs="Arial"/>
          <w:sz w:val="22"/>
          <w:szCs w:val="22"/>
        </w:rPr>
      </w:pPr>
      <w:r>
        <w:rPr>
          <w:rFonts w:ascii="Arial" w:hAnsi="Arial" w:cs="Arial"/>
          <w:sz w:val="22"/>
          <w:szCs w:val="22"/>
        </w:rPr>
        <w:t>Teilnehmer der Mitgliederversammlung</w:t>
      </w:r>
      <w:r w:rsidR="001B4BC6">
        <w:rPr>
          <w:rFonts w:ascii="Arial" w:hAnsi="Arial" w:cs="Arial"/>
          <w:color w:val="FF0000"/>
          <w:sz w:val="22"/>
          <w:szCs w:val="22"/>
        </w:rPr>
        <w:t xml:space="preserve"> </w:t>
      </w:r>
      <w:r>
        <w:rPr>
          <w:rFonts w:ascii="Arial" w:hAnsi="Arial" w:cs="Arial"/>
          <w:sz w:val="22"/>
          <w:szCs w:val="22"/>
        </w:rPr>
        <w:t xml:space="preserve">sowie </w:t>
      </w:r>
      <w:r w:rsidR="00372551">
        <w:rPr>
          <w:rFonts w:ascii="Arial" w:hAnsi="Arial" w:cs="Arial"/>
          <w:sz w:val="22"/>
          <w:szCs w:val="22"/>
        </w:rPr>
        <w:t xml:space="preserve">Presse und </w:t>
      </w:r>
      <w:r>
        <w:rPr>
          <w:rFonts w:ascii="Arial" w:hAnsi="Arial" w:cs="Arial"/>
          <w:sz w:val="22"/>
          <w:szCs w:val="22"/>
        </w:rPr>
        <w:t>Mathias Heintz und Angela Gundlach</w:t>
      </w:r>
      <w:r w:rsidR="00A37509" w:rsidRPr="003912A8">
        <w:rPr>
          <w:rFonts w:ascii="Arial" w:hAnsi="Arial" w:cs="Arial"/>
          <w:sz w:val="22"/>
          <w:szCs w:val="22"/>
        </w:rPr>
        <w:t xml:space="preserve"> (LAG Management) </w:t>
      </w:r>
    </w:p>
    <w:p w14:paraId="4472A033" w14:textId="77777777" w:rsidR="00067CF9" w:rsidRPr="003912A8" w:rsidRDefault="00067CF9" w:rsidP="00A37509">
      <w:pPr>
        <w:rPr>
          <w:rFonts w:ascii="Arial" w:hAnsi="Arial" w:cs="Arial"/>
          <w:sz w:val="22"/>
          <w:szCs w:val="22"/>
        </w:rPr>
      </w:pPr>
    </w:p>
    <w:p w14:paraId="7C789213" w14:textId="77777777" w:rsidR="00A37509" w:rsidRPr="003912A8" w:rsidRDefault="00A37509" w:rsidP="00A37509">
      <w:pPr>
        <w:jc w:val="both"/>
        <w:outlineLvl w:val="0"/>
        <w:rPr>
          <w:rFonts w:ascii="Arial" w:hAnsi="Arial" w:cs="Arial"/>
          <w:b/>
          <w:sz w:val="22"/>
          <w:szCs w:val="22"/>
          <w:u w:val="single"/>
        </w:rPr>
      </w:pPr>
      <w:r w:rsidRPr="003912A8">
        <w:rPr>
          <w:rFonts w:ascii="Arial" w:hAnsi="Arial" w:cs="Arial"/>
          <w:b/>
          <w:sz w:val="22"/>
          <w:szCs w:val="22"/>
          <w:u w:val="single"/>
        </w:rPr>
        <w:t>Nicht anwesende, stimmberechtigte Mitglieder:</w:t>
      </w:r>
    </w:p>
    <w:p w14:paraId="3888E308" w14:textId="77777777" w:rsidR="00A37509" w:rsidRDefault="00A37509" w:rsidP="00A37509">
      <w:pPr>
        <w:jc w:val="both"/>
        <w:outlineLvl w:val="0"/>
        <w:rPr>
          <w:rFonts w:ascii="Arial" w:hAnsi="Arial" w:cs="Arial"/>
          <w:sz w:val="22"/>
          <w:szCs w:val="22"/>
        </w:rPr>
      </w:pPr>
    </w:p>
    <w:p w14:paraId="767A74C2" w14:textId="77777777" w:rsidR="00E94339" w:rsidRPr="00194BE4" w:rsidRDefault="00A37509" w:rsidP="00E94339">
      <w:pPr>
        <w:contextualSpacing/>
        <w:textAlignment w:val="baseline"/>
        <w:rPr>
          <w:rFonts w:ascii="Arial" w:hAnsi="Arial"/>
          <w:color w:val="000000"/>
          <w:kern w:val="24"/>
          <w:sz w:val="22"/>
          <w:szCs w:val="22"/>
        </w:rPr>
      </w:pPr>
      <w:r w:rsidRPr="003912A8">
        <w:rPr>
          <w:rFonts w:ascii="Arial" w:hAnsi="Arial" w:cs="Arial"/>
          <w:sz w:val="22"/>
          <w:szCs w:val="22"/>
          <w:u w:val="single"/>
        </w:rPr>
        <w:t>Wirtschafts- und Sozialpartner:</w:t>
      </w:r>
      <w:r w:rsidR="002B3DDE">
        <w:rPr>
          <w:rFonts w:ascii="Arial" w:hAnsi="Arial" w:cs="Arial"/>
          <w:sz w:val="22"/>
          <w:szCs w:val="22"/>
        </w:rPr>
        <w:t xml:space="preserve"> </w:t>
      </w:r>
      <w:r w:rsidR="00E94339" w:rsidRPr="00194BE4">
        <w:rPr>
          <w:rFonts w:ascii="Arial" w:hAnsi="Arial"/>
          <w:bCs/>
          <w:color w:val="000000"/>
          <w:kern w:val="24"/>
          <w:sz w:val="22"/>
          <w:szCs w:val="22"/>
        </w:rPr>
        <w:t xml:space="preserve">Ilse </w:t>
      </w:r>
      <w:proofErr w:type="spellStart"/>
      <w:r w:rsidR="00E94339" w:rsidRPr="00194BE4">
        <w:rPr>
          <w:rFonts w:ascii="Arial" w:hAnsi="Arial"/>
          <w:bCs/>
          <w:color w:val="000000"/>
          <w:kern w:val="24"/>
          <w:sz w:val="22"/>
          <w:szCs w:val="22"/>
        </w:rPr>
        <w:t>Langmaack</w:t>
      </w:r>
      <w:proofErr w:type="spellEnd"/>
      <w:r w:rsidR="00E94339" w:rsidRPr="00194BE4">
        <w:rPr>
          <w:rFonts w:ascii="Arial" w:hAnsi="Arial"/>
          <w:bCs/>
          <w:color w:val="000000"/>
          <w:kern w:val="24"/>
          <w:sz w:val="22"/>
          <w:szCs w:val="22"/>
        </w:rPr>
        <w:t>-Hopmann</w:t>
      </w:r>
      <w:r w:rsidR="007C00BE">
        <w:rPr>
          <w:rFonts w:ascii="Arial" w:hAnsi="Arial"/>
          <w:bCs/>
          <w:color w:val="000000"/>
          <w:kern w:val="24"/>
          <w:sz w:val="22"/>
          <w:szCs w:val="22"/>
        </w:rPr>
        <w:t xml:space="preserve"> (</w:t>
      </w:r>
      <w:proofErr w:type="spellStart"/>
      <w:r w:rsidR="00E94339" w:rsidRPr="00194BE4">
        <w:rPr>
          <w:rFonts w:ascii="Arial" w:hAnsi="Arial"/>
          <w:bCs/>
          <w:color w:val="000000"/>
          <w:kern w:val="24"/>
          <w:sz w:val="22"/>
          <w:szCs w:val="22"/>
        </w:rPr>
        <w:t>LandFrauenKreisverband</w:t>
      </w:r>
      <w:proofErr w:type="spellEnd"/>
      <w:r w:rsidR="00E94339" w:rsidRPr="00194BE4">
        <w:rPr>
          <w:rFonts w:ascii="Arial" w:hAnsi="Arial"/>
          <w:bCs/>
          <w:color w:val="000000"/>
          <w:kern w:val="24"/>
          <w:sz w:val="22"/>
          <w:szCs w:val="22"/>
        </w:rPr>
        <w:t xml:space="preserve"> Schleswig</w:t>
      </w:r>
      <w:r w:rsidR="007C00BE">
        <w:rPr>
          <w:rFonts w:ascii="Arial" w:hAnsi="Arial"/>
          <w:bCs/>
          <w:color w:val="000000"/>
          <w:kern w:val="24"/>
          <w:sz w:val="22"/>
          <w:szCs w:val="22"/>
        </w:rPr>
        <w:t>)</w:t>
      </w:r>
    </w:p>
    <w:p w14:paraId="52DE21EC" w14:textId="77777777" w:rsidR="00E94339" w:rsidRPr="00E94339" w:rsidRDefault="00E94339" w:rsidP="00A37509">
      <w:pPr>
        <w:outlineLvl w:val="0"/>
        <w:rPr>
          <w:rFonts w:ascii="Arial" w:hAnsi="Arial" w:cs="Arial"/>
          <w:sz w:val="22"/>
          <w:szCs w:val="22"/>
        </w:rPr>
      </w:pPr>
      <w:r>
        <w:rPr>
          <w:rFonts w:ascii="Arial" w:hAnsi="Arial" w:cs="Arial"/>
          <w:sz w:val="22"/>
          <w:szCs w:val="22"/>
          <w:u w:val="single"/>
        </w:rPr>
        <w:t>Kommunale Partner:</w:t>
      </w:r>
      <w:r>
        <w:rPr>
          <w:rFonts w:ascii="Arial" w:hAnsi="Arial" w:cs="Arial"/>
          <w:sz w:val="22"/>
          <w:szCs w:val="22"/>
        </w:rPr>
        <w:t xml:space="preserve">  Corinna </w:t>
      </w:r>
      <w:proofErr w:type="spellStart"/>
      <w:r>
        <w:rPr>
          <w:rFonts w:ascii="Arial" w:hAnsi="Arial" w:cs="Arial"/>
          <w:sz w:val="22"/>
          <w:szCs w:val="22"/>
        </w:rPr>
        <w:t>Graunke</w:t>
      </w:r>
      <w:proofErr w:type="spellEnd"/>
      <w:r>
        <w:rPr>
          <w:rFonts w:ascii="Arial" w:hAnsi="Arial" w:cs="Arial"/>
          <w:sz w:val="22"/>
          <w:szCs w:val="22"/>
        </w:rPr>
        <w:t xml:space="preserve"> (Stadt Schleswig)</w:t>
      </w:r>
    </w:p>
    <w:p w14:paraId="2EC846DB" w14:textId="77777777" w:rsidR="00175706" w:rsidRDefault="00175706" w:rsidP="002B3DDE">
      <w:pPr>
        <w:rPr>
          <w:rFonts w:ascii="Arial" w:hAnsi="Arial" w:cs="Arial"/>
          <w:sz w:val="22"/>
          <w:szCs w:val="22"/>
          <w:u w:val="single"/>
        </w:rPr>
      </w:pPr>
    </w:p>
    <w:p w14:paraId="6F4AC4BB" w14:textId="77777777" w:rsidR="00BE5E45" w:rsidRDefault="00BE5E45" w:rsidP="003A62F4">
      <w:pPr>
        <w:rPr>
          <w:rFonts w:ascii="Arial" w:hAnsi="Arial" w:cs="Arial"/>
          <w:sz w:val="22"/>
          <w:szCs w:val="22"/>
          <w:u w:val="single"/>
        </w:rPr>
      </w:pPr>
    </w:p>
    <w:p w14:paraId="54531D85" w14:textId="38D57087" w:rsidR="00A37509" w:rsidRPr="000A12B2" w:rsidRDefault="00A37509" w:rsidP="003A62F4">
      <w:pPr>
        <w:rPr>
          <w:rFonts w:ascii="Arial" w:hAnsi="Arial" w:cs="Arial"/>
          <w:sz w:val="22"/>
          <w:szCs w:val="22"/>
        </w:rPr>
      </w:pPr>
      <w:r w:rsidRPr="000A12B2">
        <w:rPr>
          <w:rFonts w:ascii="Arial" w:hAnsi="Arial" w:cs="Arial"/>
          <w:sz w:val="22"/>
          <w:szCs w:val="22"/>
          <w:u w:val="single"/>
        </w:rPr>
        <w:t>Tagesordnung</w:t>
      </w:r>
      <w:r w:rsidR="002B3DDE">
        <w:rPr>
          <w:rFonts w:ascii="Arial" w:hAnsi="Arial" w:cs="Arial"/>
          <w:sz w:val="22"/>
          <w:szCs w:val="22"/>
          <w:u w:val="single"/>
        </w:rPr>
        <w:t>:</w:t>
      </w:r>
    </w:p>
    <w:p w14:paraId="13A0489E" w14:textId="77777777" w:rsidR="0039269E" w:rsidRPr="0039269E" w:rsidRDefault="0039269E" w:rsidP="005D390F">
      <w:pPr>
        <w:rPr>
          <w:rFonts w:ascii="Arial" w:hAnsi="Arial"/>
          <w:sz w:val="22"/>
          <w:szCs w:val="22"/>
          <w:lang w:eastAsia="en-US"/>
        </w:rPr>
      </w:pPr>
    </w:p>
    <w:p w14:paraId="070E8BF3" w14:textId="77777777" w:rsidR="0012419B" w:rsidRPr="0012419B" w:rsidRDefault="0012419B" w:rsidP="0012419B">
      <w:pPr>
        <w:numPr>
          <w:ilvl w:val="0"/>
          <w:numId w:val="2"/>
        </w:numPr>
        <w:rPr>
          <w:rFonts w:ascii="Arial" w:hAnsi="Arial"/>
          <w:sz w:val="22"/>
          <w:szCs w:val="22"/>
          <w:lang w:eastAsia="en-US"/>
        </w:rPr>
      </w:pPr>
      <w:r w:rsidRPr="0012419B">
        <w:rPr>
          <w:rFonts w:ascii="Arial" w:hAnsi="Arial"/>
          <w:sz w:val="22"/>
          <w:szCs w:val="22"/>
          <w:lang w:eastAsia="en-US"/>
        </w:rPr>
        <w:t>Begrüßung</w:t>
      </w:r>
    </w:p>
    <w:p w14:paraId="541BA5BE" w14:textId="77777777" w:rsidR="0012419B" w:rsidRPr="0012419B" w:rsidRDefault="0012419B" w:rsidP="0012419B">
      <w:pPr>
        <w:numPr>
          <w:ilvl w:val="0"/>
          <w:numId w:val="2"/>
        </w:numPr>
        <w:rPr>
          <w:rFonts w:ascii="Arial" w:hAnsi="Arial"/>
          <w:sz w:val="22"/>
          <w:szCs w:val="22"/>
        </w:rPr>
      </w:pPr>
      <w:r w:rsidRPr="0012419B">
        <w:rPr>
          <w:rFonts w:ascii="Arial" w:hAnsi="Arial"/>
          <w:sz w:val="22"/>
          <w:szCs w:val="22"/>
        </w:rPr>
        <w:t>Beschluss zur Mittelkürzung: Auswirkungen auf die einzelnen Schwerpunktbereiche und Kernthemen</w:t>
      </w:r>
    </w:p>
    <w:p w14:paraId="43B25A44" w14:textId="77777777" w:rsidR="0012419B" w:rsidRPr="0012419B" w:rsidRDefault="0012419B" w:rsidP="0012419B">
      <w:pPr>
        <w:numPr>
          <w:ilvl w:val="0"/>
          <w:numId w:val="2"/>
        </w:numPr>
        <w:rPr>
          <w:rFonts w:ascii="Arial" w:hAnsi="Arial"/>
          <w:sz w:val="22"/>
          <w:szCs w:val="22"/>
        </w:rPr>
      </w:pPr>
      <w:r w:rsidRPr="0012419B">
        <w:rPr>
          <w:rFonts w:ascii="Arial" w:hAnsi="Arial"/>
          <w:sz w:val="22"/>
          <w:szCs w:val="22"/>
        </w:rPr>
        <w:t>Regionalbudget 2020: Beschluss zur Prüfung der Verwendungsnachweise</w:t>
      </w:r>
    </w:p>
    <w:p w14:paraId="2C3DC04A" w14:textId="77777777" w:rsidR="0012419B" w:rsidRPr="0012419B" w:rsidRDefault="0012419B" w:rsidP="0012419B">
      <w:pPr>
        <w:numPr>
          <w:ilvl w:val="0"/>
          <w:numId w:val="2"/>
        </w:numPr>
        <w:rPr>
          <w:rFonts w:ascii="Arial" w:hAnsi="Arial"/>
          <w:sz w:val="22"/>
          <w:szCs w:val="22"/>
        </w:rPr>
      </w:pPr>
      <w:bookmarkStart w:id="0" w:name="_Hlk54691556"/>
      <w:r w:rsidRPr="0012419B">
        <w:rPr>
          <w:rFonts w:ascii="Arial" w:hAnsi="Arial"/>
          <w:sz w:val="22"/>
          <w:szCs w:val="22"/>
        </w:rPr>
        <w:t>Regionalbudget aus der Gemeinschaftsaufgabe Agrarstruktur und Küstenschutz (GAK): Konzeption und Mittelbeantragung für das Jahr 2021</w:t>
      </w:r>
    </w:p>
    <w:bookmarkEnd w:id="0"/>
    <w:p w14:paraId="5806ABB3" w14:textId="77777777" w:rsidR="0012419B" w:rsidRPr="0012419B" w:rsidRDefault="0012419B" w:rsidP="0012419B">
      <w:pPr>
        <w:numPr>
          <w:ilvl w:val="0"/>
          <w:numId w:val="2"/>
        </w:numPr>
        <w:rPr>
          <w:rFonts w:ascii="Arial" w:hAnsi="Arial"/>
          <w:sz w:val="22"/>
          <w:szCs w:val="22"/>
        </w:rPr>
      </w:pPr>
      <w:r w:rsidRPr="0012419B">
        <w:rPr>
          <w:rFonts w:ascii="Arial" w:hAnsi="Arial"/>
          <w:sz w:val="22"/>
          <w:szCs w:val="22"/>
        </w:rPr>
        <w:t>Regionalbudget 2021: Beschluss zur Unterstützung der Geschäftsstelle in der Abwicklung</w:t>
      </w:r>
    </w:p>
    <w:p w14:paraId="12F5E38C" w14:textId="77777777" w:rsidR="0012419B" w:rsidRPr="0012419B" w:rsidRDefault="0012419B" w:rsidP="0012419B">
      <w:pPr>
        <w:numPr>
          <w:ilvl w:val="0"/>
          <w:numId w:val="2"/>
        </w:numPr>
        <w:rPr>
          <w:rFonts w:ascii="Arial" w:hAnsi="Arial"/>
          <w:sz w:val="22"/>
          <w:szCs w:val="22"/>
        </w:rPr>
      </w:pPr>
      <w:r w:rsidRPr="0012419B">
        <w:rPr>
          <w:rFonts w:ascii="Arial" w:hAnsi="Arial"/>
          <w:sz w:val="22"/>
          <w:szCs w:val="22"/>
        </w:rPr>
        <w:t>Entscheidung über Projektanträge im Rahmen des regionalen EU-Budgets:</w:t>
      </w:r>
    </w:p>
    <w:p w14:paraId="7E272C73" w14:textId="77777777" w:rsidR="0012419B" w:rsidRPr="0012419B" w:rsidRDefault="0012419B" w:rsidP="0012419B">
      <w:pPr>
        <w:numPr>
          <w:ilvl w:val="1"/>
          <w:numId w:val="2"/>
        </w:numPr>
        <w:rPr>
          <w:rFonts w:ascii="Arial" w:hAnsi="Arial"/>
          <w:sz w:val="22"/>
          <w:szCs w:val="22"/>
          <w:lang w:eastAsia="en-US"/>
        </w:rPr>
      </w:pPr>
      <w:r w:rsidRPr="0012419B">
        <w:rPr>
          <w:rFonts w:ascii="Arial" w:eastAsiaTheme="minorHAnsi" w:hAnsi="Arial" w:cs="Arial"/>
          <w:sz w:val="22"/>
          <w:szCs w:val="22"/>
          <w:lang w:eastAsia="en-US"/>
        </w:rPr>
        <w:t xml:space="preserve">Fahrräder sicher und komfortabel am </w:t>
      </w:r>
      <w:proofErr w:type="spellStart"/>
      <w:r w:rsidRPr="0012419B">
        <w:rPr>
          <w:rFonts w:ascii="Arial" w:eastAsiaTheme="minorHAnsi" w:hAnsi="Arial" w:cs="Arial"/>
          <w:sz w:val="22"/>
          <w:szCs w:val="22"/>
          <w:lang w:eastAsia="en-US"/>
        </w:rPr>
        <w:t>Kappelner</w:t>
      </w:r>
      <w:proofErr w:type="spellEnd"/>
      <w:r w:rsidRPr="0012419B">
        <w:rPr>
          <w:rFonts w:ascii="Arial" w:eastAsiaTheme="minorHAnsi" w:hAnsi="Arial" w:cs="Arial"/>
          <w:sz w:val="22"/>
          <w:szCs w:val="22"/>
          <w:lang w:eastAsia="en-US"/>
        </w:rPr>
        <w:t xml:space="preserve"> Hafen parken – für mehr  </w:t>
      </w:r>
      <w:r w:rsidRPr="0012419B">
        <w:rPr>
          <w:rFonts w:ascii="Arial" w:eastAsiaTheme="minorHAnsi" w:hAnsi="Arial" w:cs="Arial"/>
          <w:sz w:val="22"/>
          <w:szCs w:val="22"/>
          <w:lang w:eastAsia="en-US"/>
        </w:rPr>
        <w:br/>
        <w:t>Nachhaltigkeit!</w:t>
      </w:r>
    </w:p>
    <w:p w14:paraId="3FE139A1" w14:textId="77777777" w:rsidR="0012419B" w:rsidRPr="0012419B" w:rsidRDefault="0012419B" w:rsidP="0012419B">
      <w:pPr>
        <w:numPr>
          <w:ilvl w:val="1"/>
          <w:numId w:val="2"/>
        </w:numPr>
        <w:rPr>
          <w:rFonts w:ascii="Arial" w:hAnsi="Arial"/>
          <w:sz w:val="22"/>
          <w:szCs w:val="22"/>
          <w:lang w:eastAsia="en-US"/>
        </w:rPr>
      </w:pPr>
      <w:r w:rsidRPr="0012419B">
        <w:rPr>
          <w:rFonts w:ascii="Arial" w:hAnsi="Arial"/>
          <w:sz w:val="22"/>
          <w:szCs w:val="22"/>
          <w:lang w:eastAsia="en-US"/>
        </w:rPr>
        <w:t xml:space="preserve">Sportregion Angeln </w:t>
      </w:r>
    </w:p>
    <w:p w14:paraId="3E6CA716" w14:textId="77777777" w:rsidR="0012419B" w:rsidRPr="0012419B" w:rsidRDefault="0012419B" w:rsidP="0012419B">
      <w:pPr>
        <w:numPr>
          <w:ilvl w:val="0"/>
          <w:numId w:val="2"/>
        </w:numPr>
        <w:spacing w:after="200"/>
        <w:contextualSpacing/>
        <w:rPr>
          <w:rFonts w:ascii="Arial" w:eastAsiaTheme="minorHAnsi" w:hAnsi="Arial" w:cs="Arial"/>
          <w:sz w:val="22"/>
          <w:szCs w:val="22"/>
          <w:lang w:eastAsia="en-US"/>
        </w:rPr>
      </w:pPr>
      <w:r w:rsidRPr="0012419B">
        <w:rPr>
          <w:rFonts w:ascii="Arial" w:eastAsiaTheme="minorHAnsi" w:hAnsi="Arial" w:cs="Arial"/>
          <w:sz w:val="22"/>
          <w:szCs w:val="22"/>
          <w:lang w:eastAsia="en-US"/>
        </w:rPr>
        <w:t>Verschiedenes</w:t>
      </w:r>
    </w:p>
    <w:p w14:paraId="6952C969" w14:textId="77777777" w:rsidR="00A37509" w:rsidRPr="000A12B2" w:rsidRDefault="00A37509" w:rsidP="00A37509">
      <w:pPr>
        <w:pStyle w:val="Kopfzeile"/>
        <w:tabs>
          <w:tab w:val="clear" w:pos="4536"/>
          <w:tab w:val="clear" w:pos="9072"/>
        </w:tabs>
        <w:jc w:val="both"/>
        <w:rPr>
          <w:rFonts w:ascii="Arial" w:hAnsi="Arial" w:cs="Arial"/>
          <w:sz w:val="22"/>
          <w:szCs w:val="22"/>
        </w:rPr>
      </w:pPr>
    </w:p>
    <w:p w14:paraId="2805B9DB" w14:textId="77777777" w:rsidR="00A37509" w:rsidRPr="003912A8" w:rsidRDefault="00A37509" w:rsidP="00A37509">
      <w:pPr>
        <w:pStyle w:val="Kopfzeile"/>
        <w:tabs>
          <w:tab w:val="clear" w:pos="4536"/>
          <w:tab w:val="clear" w:pos="9072"/>
        </w:tabs>
        <w:jc w:val="both"/>
        <w:rPr>
          <w:rFonts w:ascii="Arial" w:hAnsi="Arial" w:cs="Arial"/>
          <w:b/>
          <w:sz w:val="22"/>
          <w:szCs w:val="22"/>
        </w:rPr>
      </w:pPr>
      <w:r w:rsidRPr="003912A8">
        <w:rPr>
          <w:rFonts w:ascii="Arial" w:hAnsi="Arial" w:cs="Arial"/>
          <w:b/>
          <w:sz w:val="22"/>
          <w:szCs w:val="22"/>
        </w:rPr>
        <w:t>Zu TOP 1: Begrüßung</w:t>
      </w:r>
    </w:p>
    <w:p w14:paraId="7EB7D1EF" w14:textId="77777777" w:rsidR="00A37509" w:rsidRPr="003912A8" w:rsidRDefault="00A37509" w:rsidP="00A37509">
      <w:pPr>
        <w:pStyle w:val="Kopfzeile"/>
        <w:tabs>
          <w:tab w:val="clear" w:pos="4536"/>
          <w:tab w:val="clear" w:pos="9072"/>
        </w:tabs>
        <w:rPr>
          <w:rFonts w:ascii="Arial" w:hAnsi="Arial" w:cs="Arial"/>
          <w:sz w:val="22"/>
          <w:szCs w:val="22"/>
          <w:lang w:bidi="de-DE"/>
        </w:rPr>
      </w:pPr>
    </w:p>
    <w:p w14:paraId="6CFDB3AF" w14:textId="77777777" w:rsidR="0039269E" w:rsidRDefault="0027009B" w:rsidP="0039269E">
      <w:pPr>
        <w:autoSpaceDE w:val="0"/>
        <w:autoSpaceDN w:val="0"/>
        <w:adjustRightInd w:val="0"/>
        <w:rPr>
          <w:rFonts w:ascii="Arial" w:hAnsi="Arial" w:cs="Arial"/>
          <w:sz w:val="22"/>
          <w:szCs w:val="22"/>
        </w:rPr>
      </w:pPr>
      <w:r>
        <w:rPr>
          <w:rFonts w:ascii="Arial" w:hAnsi="Arial" w:cs="Arial"/>
          <w:sz w:val="22"/>
          <w:szCs w:val="22"/>
        </w:rPr>
        <w:t xml:space="preserve">Frau Linscheid </w:t>
      </w:r>
      <w:r w:rsidR="0039269E" w:rsidRPr="003912A8">
        <w:rPr>
          <w:rFonts w:ascii="Arial" w:hAnsi="Arial" w:cs="Arial"/>
          <w:sz w:val="22"/>
          <w:szCs w:val="22"/>
        </w:rPr>
        <w:t xml:space="preserve">als </w:t>
      </w:r>
      <w:r w:rsidR="00C310E7">
        <w:rPr>
          <w:rFonts w:ascii="Arial" w:hAnsi="Arial" w:cs="Arial"/>
          <w:sz w:val="22"/>
          <w:szCs w:val="22"/>
        </w:rPr>
        <w:t xml:space="preserve">neu gewählte </w:t>
      </w:r>
      <w:r w:rsidR="0039269E" w:rsidRPr="003912A8">
        <w:rPr>
          <w:rFonts w:ascii="Arial" w:hAnsi="Arial" w:cs="Arial"/>
          <w:sz w:val="22"/>
          <w:szCs w:val="22"/>
        </w:rPr>
        <w:t xml:space="preserve">Vorsitzende der </w:t>
      </w:r>
      <w:proofErr w:type="spellStart"/>
      <w:r w:rsidR="0039269E" w:rsidRPr="003912A8">
        <w:rPr>
          <w:rFonts w:ascii="Arial" w:hAnsi="Arial" w:cs="Arial"/>
          <w:sz w:val="22"/>
          <w:szCs w:val="22"/>
        </w:rPr>
        <w:t>AktivRegion</w:t>
      </w:r>
      <w:proofErr w:type="spellEnd"/>
      <w:r w:rsidR="0039269E" w:rsidRPr="003912A8">
        <w:rPr>
          <w:rFonts w:ascii="Arial" w:hAnsi="Arial" w:cs="Arial"/>
          <w:sz w:val="22"/>
          <w:szCs w:val="22"/>
        </w:rPr>
        <w:t xml:space="preserve"> Schlei-Ostsee </w:t>
      </w:r>
      <w:r w:rsidR="0039269E">
        <w:rPr>
          <w:rFonts w:ascii="Arial" w:hAnsi="Arial" w:cs="Arial"/>
          <w:sz w:val="22"/>
          <w:szCs w:val="22"/>
        </w:rPr>
        <w:t xml:space="preserve">begrüßt </w:t>
      </w:r>
      <w:r w:rsidR="0039269E" w:rsidRPr="003912A8">
        <w:rPr>
          <w:rFonts w:ascii="Arial" w:hAnsi="Arial" w:cs="Arial"/>
          <w:sz w:val="22"/>
          <w:szCs w:val="22"/>
        </w:rPr>
        <w:t>die anwesenden Teilnehmer</w:t>
      </w:r>
      <w:r w:rsidR="0039269E">
        <w:rPr>
          <w:rFonts w:ascii="Arial" w:hAnsi="Arial" w:cs="Arial"/>
          <w:sz w:val="22"/>
          <w:szCs w:val="22"/>
        </w:rPr>
        <w:t xml:space="preserve">. </w:t>
      </w:r>
      <w:r w:rsidR="0039269E" w:rsidRPr="003912A8">
        <w:rPr>
          <w:rFonts w:ascii="Arial" w:hAnsi="Arial" w:cs="Arial"/>
          <w:sz w:val="22"/>
          <w:szCs w:val="22"/>
        </w:rPr>
        <w:t>Gegen Form und Frist der Einladung werden keine Einwände erhoben. Gemäß § 7 der Geschäfts</w:t>
      </w:r>
      <w:r w:rsidR="0039269E" w:rsidRPr="003912A8">
        <w:rPr>
          <w:rFonts w:ascii="Arial" w:hAnsi="Arial" w:cs="Arial"/>
          <w:sz w:val="22"/>
          <w:szCs w:val="22"/>
        </w:rPr>
        <w:softHyphen/>
      </w:r>
      <w:r w:rsidR="0039269E" w:rsidRPr="003912A8">
        <w:rPr>
          <w:rFonts w:ascii="Arial" w:hAnsi="Arial" w:cs="Arial"/>
          <w:sz w:val="22"/>
          <w:szCs w:val="22"/>
        </w:rPr>
        <w:softHyphen/>
        <w:t xml:space="preserve">ordnung ist der Vorstand </w:t>
      </w:r>
      <w:r w:rsidR="0039269E">
        <w:rPr>
          <w:rFonts w:ascii="Arial" w:hAnsi="Arial" w:cs="Arial"/>
          <w:sz w:val="22"/>
          <w:szCs w:val="22"/>
        </w:rPr>
        <w:t>in der Anzahl der erschienenen stimmbe</w:t>
      </w:r>
      <w:r w:rsidR="001D41A8">
        <w:rPr>
          <w:rFonts w:ascii="Arial" w:hAnsi="Arial" w:cs="Arial"/>
          <w:sz w:val="22"/>
          <w:szCs w:val="22"/>
        </w:rPr>
        <w:softHyphen/>
      </w:r>
      <w:r w:rsidR="0039269E">
        <w:rPr>
          <w:rFonts w:ascii="Arial" w:hAnsi="Arial" w:cs="Arial"/>
          <w:sz w:val="22"/>
          <w:szCs w:val="22"/>
        </w:rPr>
        <w:t xml:space="preserve">rechtigten Mitglieder </w:t>
      </w:r>
      <w:r w:rsidR="0039269E" w:rsidRPr="003912A8">
        <w:rPr>
          <w:rFonts w:ascii="Arial" w:hAnsi="Arial" w:cs="Arial"/>
          <w:sz w:val="22"/>
          <w:szCs w:val="22"/>
        </w:rPr>
        <w:t xml:space="preserve">beschlussfähig.  </w:t>
      </w:r>
    </w:p>
    <w:p w14:paraId="5BE33623" w14:textId="77777777" w:rsidR="00B91785" w:rsidRDefault="00B91785" w:rsidP="00E71EFB">
      <w:pPr>
        <w:autoSpaceDE w:val="0"/>
        <w:autoSpaceDN w:val="0"/>
        <w:adjustRightInd w:val="0"/>
        <w:rPr>
          <w:rFonts w:ascii="Arial" w:hAnsi="Arial" w:cs="Arial"/>
          <w:sz w:val="22"/>
          <w:szCs w:val="22"/>
        </w:rPr>
      </w:pPr>
    </w:p>
    <w:p w14:paraId="36A0B668" w14:textId="77777777" w:rsidR="00734ECE" w:rsidRDefault="00734ECE" w:rsidP="00F5642D">
      <w:pPr>
        <w:rPr>
          <w:rFonts w:ascii="Arial" w:hAnsi="Arial" w:cs="Arial"/>
          <w:b/>
          <w:sz w:val="22"/>
          <w:szCs w:val="22"/>
        </w:rPr>
      </w:pPr>
    </w:p>
    <w:p w14:paraId="4E827784" w14:textId="77777777" w:rsidR="006620E9" w:rsidRDefault="006620E9" w:rsidP="00F5642D">
      <w:pPr>
        <w:rPr>
          <w:rFonts w:ascii="Arial" w:hAnsi="Arial" w:cs="Arial"/>
          <w:b/>
          <w:sz w:val="22"/>
          <w:szCs w:val="22"/>
        </w:rPr>
      </w:pPr>
      <w:r w:rsidRPr="003912A8">
        <w:rPr>
          <w:rFonts w:ascii="Arial" w:hAnsi="Arial" w:cs="Arial"/>
          <w:b/>
          <w:sz w:val="22"/>
          <w:szCs w:val="22"/>
        </w:rPr>
        <w:t xml:space="preserve">Zu TOP 2: </w:t>
      </w:r>
      <w:r>
        <w:rPr>
          <w:rFonts w:ascii="Arial" w:hAnsi="Arial" w:cs="Arial"/>
          <w:b/>
          <w:sz w:val="22"/>
          <w:szCs w:val="22"/>
        </w:rPr>
        <w:t>Beschluss zur Mittelkürzung: Auswirkungen auf die einzelnen Schwerpunkt</w:t>
      </w:r>
      <w:r w:rsidR="00F5642D">
        <w:rPr>
          <w:rFonts w:ascii="Arial" w:hAnsi="Arial" w:cs="Arial"/>
          <w:b/>
          <w:sz w:val="22"/>
          <w:szCs w:val="22"/>
        </w:rPr>
        <w:softHyphen/>
        <w:t>-</w:t>
      </w:r>
      <w:r w:rsidR="00F5642D">
        <w:rPr>
          <w:rFonts w:ascii="Arial" w:hAnsi="Arial" w:cs="Arial"/>
          <w:b/>
          <w:sz w:val="22"/>
          <w:szCs w:val="22"/>
        </w:rPr>
        <w:br/>
        <w:t xml:space="preserve">                  </w:t>
      </w:r>
      <w:proofErr w:type="spellStart"/>
      <w:r>
        <w:rPr>
          <w:rFonts w:ascii="Arial" w:hAnsi="Arial" w:cs="Arial"/>
          <w:b/>
          <w:sz w:val="22"/>
          <w:szCs w:val="22"/>
        </w:rPr>
        <w:t>bereiche</w:t>
      </w:r>
      <w:proofErr w:type="spellEnd"/>
      <w:r>
        <w:rPr>
          <w:rFonts w:ascii="Arial" w:hAnsi="Arial" w:cs="Arial"/>
          <w:b/>
          <w:sz w:val="22"/>
          <w:szCs w:val="22"/>
        </w:rPr>
        <w:t xml:space="preserve"> und Kernthemen</w:t>
      </w:r>
    </w:p>
    <w:p w14:paraId="7E2FE495" w14:textId="77777777" w:rsidR="006620E9" w:rsidRDefault="006620E9" w:rsidP="00A37509">
      <w:pPr>
        <w:rPr>
          <w:rFonts w:ascii="Arial" w:hAnsi="Arial" w:cs="Arial"/>
          <w:b/>
          <w:sz w:val="22"/>
          <w:szCs w:val="22"/>
        </w:rPr>
      </w:pPr>
    </w:p>
    <w:p w14:paraId="0E611BF9" w14:textId="77777777" w:rsidR="002F7835" w:rsidRDefault="008431C4" w:rsidP="00A37509">
      <w:pPr>
        <w:rPr>
          <w:rFonts w:ascii="Arial" w:hAnsi="Arial" w:cs="Arial"/>
          <w:sz w:val="22"/>
          <w:szCs w:val="22"/>
        </w:rPr>
      </w:pPr>
      <w:r>
        <w:rPr>
          <w:rFonts w:ascii="Arial" w:hAnsi="Arial" w:cs="Arial"/>
          <w:sz w:val="22"/>
          <w:szCs w:val="22"/>
        </w:rPr>
        <w:t>Insgesamt geht es um die Vermeidung von Mittelver</w:t>
      </w:r>
      <w:r w:rsidR="001213D6">
        <w:rPr>
          <w:rFonts w:ascii="Arial" w:hAnsi="Arial" w:cs="Arial"/>
          <w:sz w:val="22"/>
          <w:szCs w:val="22"/>
        </w:rPr>
        <w:t>lust</w:t>
      </w:r>
      <w:r>
        <w:rPr>
          <w:rFonts w:ascii="Arial" w:hAnsi="Arial" w:cs="Arial"/>
          <w:sz w:val="22"/>
          <w:szCs w:val="22"/>
        </w:rPr>
        <w:t xml:space="preserve"> in Schleswig-Holstein, hier speziell um die </w:t>
      </w:r>
      <w:r w:rsidR="004136A0">
        <w:rPr>
          <w:rFonts w:ascii="Arial" w:hAnsi="Arial" w:cs="Arial"/>
          <w:sz w:val="22"/>
          <w:szCs w:val="22"/>
        </w:rPr>
        <w:t xml:space="preserve">Verteilung der nicht verausgabten Mittel im Rahmen von n+2. Bislang war die Regel, dass 100% der nicht gebundenen Mittel n+1 und 100% der nicht verausgabten Mittel n+2 auf die aufnehmenden </w:t>
      </w:r>
      <w:proofErr w:type="spellStart"/>
      <w:r w:rsidR="004136A0">
        <w:rPr>
          <w:rFonts w:ascii="Arial" w:hAnsi="Arial" w:cs="Arial"/>
          <w:sz w:val="22"/>
          <w:szCs w:val="22"/>
        </w:rPr>
        <w:t>LAGn</w:t>
      </w:r>
      <w:proofErr w:type="spellEnd"/>
      <w:r w:rsidR="004136A0">
        <w:rPr>
          <w:rFonts w:ascii="Arial" w:hAnsi="Arial" w:cs="Arial"/>
          <w:sz w:val="22"/>
          <w:szCs w:val="22"/>
        </w:rPr>
        <w:t xml:space="preserve"> in S-H verteilt </w:t>
      </w:r>
      <w:r w:rsidR="009573AD">
        <w:rPr>
          <w:rFonts w:ascii="Arial" w:hAnsi="Arial" w:cs="Arial"/>
          <w:sz w:val="22"/>
          <w:szCs w:val="22"/>
        </w:rPr>
        <w:t xml:space="preserve">werden </w:t>
      </w:r>
      <w:r w:rsidR="004136A0">
        <w:rPr>
          <w:rFonts w:ascii="Arial" w:hAnsi="Arial" w:cs="Arial"/>
          <w:sz w:val="22"/>
          <w:szCs w:val="22"/>
        </w:rPr>
        <w:t xml:space="preserve">und dies jeweils zu gleichen Teilen. </w:t>
      </w:r>
      <w:r w:rsidR="002428F2">
        <w:rPr>
          <w:rFonts w:ascii="Arial" w:hAnsi="Arial" w:cs="Arial"/>
          <w:sz w:val="22"/>
          <w:szCs w:val="22"/>
        </w:rPr>
        <w:t xml:space="preserve">Bei </w:t>
      </w:r>
      <w:r w:rsidR="002428F2">
        <w:rPr>
          <w:rFonts w:ascii="Arial" w:hAnsi="Arial" w:cs="Arial"/>
          <w:sz w:val="22"/>
          <w:szCs w:val="22"/>
        </w:rPr>
        <w:lastRenderedPageBreak/>
        <w:t xml:space="preserve">unveränderter Fortführung des oben beschriebenen Verfahrens </w:t>
      </w:r>
      <w:r w:rsidR="008D6F5F">
        <w:rPr>
          <w:rFonts w:ascii="Arial" w:hAnsi="Arial" w:cs="Arial"/>
          <w:sz w:val="22"/>
          <w:szCs w:val="22"/>
        </w:rPr>
        <w:t>hätten</w:t>
      </w:r>
      <w:r w:rsidR="002428F2">
        <w:rPr>
          <w:rFonts w:ascii="Arial" w:hAnsi="Arial" w:cs="Arial"/>
          <w:sz w:val="22"/>
          <w:szCs w:val="22"/>
        </w:rPr>
        <w:t xml:space="preserve"> sich durch Mittelkürzungen für einzelne </w:t>
      </w:r>
      <w:proofErr w:type="spellStart"/>
      <w:r w:rsidR="002428F2">
        <w:rPr>
          <w:rFonts w:ascii="Arial" w:hAnsi="Arial" w:cs="Arial"/>
          <w:sz w:val="22"/>
          <w:szCs w:val="22"/>
        </w:rPr>
        <w:t>AktivRegionen</w:t>
      </w:r>
      <w:proofErr w:type="spellEnd"/>
      <w:r w:rsidR="002428F2">
        <w:rPr>
          <w:rFonts w:ascii="Arial" w:hAnsi="Arial" w:cs="Arial"/>
          <w:sz w:val="22"/>
          <w:szCs w:val="22"/>
        </w:rPr>
        <w:t xml:space="preserve"> Extremsituationen ergeben. Daher wurde p</w:t>
      </w:r>
      <w:r w:rsidR="004136A0">
        <w:rPr>
          <w:rFonts w:ascii="Arial" w:hAnsi="Arial" w:cs="Arial"/>
          <w:sz w:val="22"/>
          <w:szCs w:val="22"/>
        </w:rPr>
        <w:t xml:space="preserve">er Beiratsbeschluss </w:t>
      </w:r>
      <w:r w:rsidR="00C36468">
        <w:rPr>
          <w:rFonts w:ascii="Arial" w:hAnsi="Arial" w:cs="Arial"/>
          <w:sz w:val="22"/>
          <w:szCs w:val="22"/>
        </w:rPr>
        <w:t xml:space="preserve">auf Landesebene </w:t>
      </w:r>
      <w:r w:rsidR="004136A0">
        <w:rPr>
          <w:rFonts w:ascii="Arial" w:hAnsi="Arial" w:cs="Arial"/>
          <w:sz w:val="22"/>
          <w:szCs w:val="22"/>
        </w:rPr>
        <w:t xml:space="preserve">erstmalig zum 31.12.2019 </w:t>
      </w:r>
      <w:r w:rsidR="002428F2">
        <w:rPr>
          <w:rFonts w:ascii="Arial" w:hAnsi="Arial" w:cs="Arial"/>
          <w:sz w:val="22"/>
          <w:szCs w:val="22"/>
        </w:rPr>
        <w:t>auf eine</w:t>
      </w:r>
      <w:r w:rsidR="004136A0">
        <w:rPr>
          <w:rFonts w:ascii="Arial" w:hAnsi="Arial" w:cs="Arial"/>
          <w:sz w:val="22"/>
          <w:szCs w:val="22"/>
        </w:rPr>
        <w:t xml:space="preserve"> Verteilung der nicht </w:t>
      </w:r>
      <w:r w:rsidR="002F7835">
        <w:rPr>
          <w:rFonts w:ascii="Arial" w:hAnsi="Arial" w:cs="Arial"/>
          <w:sz w:val="22"/>
          <w:szCs w:val="22"/>
        </w:rPr>
        <w:t xml:space="preserve">verausgabten Mittel n+2 verzichtet und die n+1 nicht gebundenen Mittel lediglich zu 50% auf die aufzunehmenden </w:t>
      </w:r>
      <w:proofErr w:type="spellStart"/>
      <w:r w:rsidR="002F7835">
        <w:rPr>
          <w:rFonts w:ascii="Arial" w:hAnsi="Arial" w:cs="Arial"/>
          <w:sz w:val="22"/>
          <w:szCs w:val="22"/>
        </w:rPr>
        <w:t>LAGn</w:t>
      </w:r>
      <w:proofErr w:type="spellEnd"/>
      <w:r w:rsidR="002F7835">
        <w:rPr>
          <w:rFonts w:ascii="Arial" w:hAnsi="Arial" w:cs="Arial"/>
          <w:sz w:val="22"/>
          <w:szCs w:val="22"/>
        </w:rPr>
        <w:t xml:space="preserve"> verteilt und dies im prozentualen Verhältnis zum jeweiligen LAG Mittelbindungsstand. </w:t>
      </w:r>
    </w:p>
    <w:p w14:paraId="3E7ACC0A" w14:textId="77777777" w:rsidR="002F7835" w:rsidRDefault="002F7835" w:rsidP="00A37509">
      <w:pPr>
        <w:rPr>
          <w:rFonts w:ascii="Arial" w:hAnsi="Arial" w:cs="Arial"/>
          <w:sz w:val="22"/>
          <w:szCs w:val="22"/>
        </w:rPr>
      </w:pPr>
    </w:p>
    <w:p w14:paraId="7C018F95" w14:textId="0EE54722" w:rsidR="009573AD" w:rsidRDefault="002F7835" w:rsidP="00A37509">
      <w:pPr>
        <w:rPr>
          <w:rFonts w:ascii="Arial" w:hAnsi="Arial" w:cs="Arial"/>
          <w:sz w:val="22"/>
          <w:szCs w:val="22"/>
        </w:rPr>
      </w:pPr>
      <w:r>
        <w:rPr>
          <w:rFonts w:ascii="Arial" w:hAnsi="Arial" w:cs="Arial"/>
          <w:sz w:val="22"/>
          <w:szCs w:val="22"/>
        </w:rPr>
        <w:t xml:space="preserve">Dies bedeutet konkret für unsere </w:t>
      </w:r>
      <w:proofErr w:type="spellStart"/>
      <w:r>
        <w:rPr>
          <w:rFonts w:ascii="Arial" w:hAnsi="Arial" w:cs="Arial"/>
          <w:sz w:val="22"/>
          <w:szCs w:val="22"/>
        </w:rPr>
        <w:t>AktivRegion</w:t>
      </w:r>
      <w:proofErr w:type="spellEnd"/>
      <w:r>
        <w:rPr>
          <w:rFonts w:ascii="Arial" w:hAnsi="Arial" w:cs="Arial"/>
          <w:sz w:val="22"/>
          <w:szCs w:val="22"/>
        </w:rPr>
        <w:t xml:space="preserve">: </w:t>
      </w:r>
      <w:r w:rsidR="00B92711">
        <w:rPr>
          <w:rFonts w:ascii="Arial" w:hAnsi="Arial" w:cs="Arial"/>
          <w:sz w:val="22"/>
          <w:szCs w:val="22"/>
        </w:rPr>
        <w:t xml:space="preserve">Nach „alter Beschlusslage“ </w:t>
      </w:r>
      <w:r w:rsidR="00FA760E">
        <w:rPr>
          <w:rFonts w:ascii="Arial" w:hAnsi="Arial" w:cs="Arial"/>
          <w:sz w:val="22"/>
          <w:szCs w:val="22"/>
        </w:rPr>
        <w:t>hätte die</w:t>
      </w:r>
      <w:r w:rsidR="00B92711">
        <w:rPr>
          <w:rFonts w:ascii="Arial" w:hAnsi="Arial" w:cs="Arial"/>
          <w:sz w:val="22"/>
          <w:szCs w:val="22"/>
        </w:rPr>
        <w:t xml:space="preserve"> Mittelkürzung knapp über 571 T€ </w:t>
      </w:r>
      <w:r w:rsidR="00FA760E">
        <w:rPr>
          <w:rFonts w:ascii="Arial" w:hAnsi="Arial" w:cs="Arial"/>
          <w:sz w:val="22"/>
          <w:szCs w:val="22"/>
        </w:rPr>
        <w:t xml:space="preserve">betragen. Nach Beiratsbeschluss beträgt diese nunmehr 78.331,55 €. </w:t>
      </w:r>
      <w:r w:rsidR="009573AD">
        <w:rPr>
          <w:rFonts w:ascii="Arial" w:hAnsi="Arial" w:cs="Arial"/>
          <w:sz w:val="22"/>
          <w:szCs w:val="22"/>
        </w:rPr>
        <w:t xml:space="preserve">Dieser Betrag wurde ins Verhältnis gesetzt zu dem gesamten ELER-Grundbudget, das für Projekte in allen vier Schwerpunktbereichen sowie für die Kooperationsprojekte zur Verfügung steht. </w:t>
      </w:r>
      <w:r w:rsidR="003853C5">
        <w:rPr>
          <w:rFonts w:ascii="Arial" w:hAnsi="Arial" w:cs="Arial"/>
          <w:sz w:val="22"/>
          <w:szCs w:val="22"/>
        </w:rPr>
        <w:t>Um das Grundbudget anteilig zu kürzen, wurde der Anteil aller neun Kernthemen und der Anteil für Kooperationsprojekte am Gesamtbudget errechnet. Die 78.331,55 € wurden dann entsprechend dieses Anteils aus den Budgets der Kernthemen entnommen.</w:t>
      </w:r>
    </w:p>
    <w:p w14:paraId="0CE6A538" w14:textId="77777777" w:rsidR="00F46525" w:rsidRPr="00F46525" w:rsidRDefault="00F46525" w:rsidP="00A37509">
      <w:pPr>
        <w:rPr>
          <w:rFonts w:ascii="Arial" w:hAnsi="Arial" w:cs="Arial"/>
          <w:color w:val="FF0000"/>
          <w:sz w:val="22"/>
          <w:szCs w:val="22"/>
        </w:rPr>
      </w:pPr>
    </w:p>
    <w:p w14:paraId="70AAB4DF" w14:textId="67FE5F55" w:rsidR="0051009B" w:rsidRDefault="003853C5" w:rsidP="00A37509">
      <w:pPr>
        <w:rPr>
          <w:rFonts w:ascii="Arial" w:hAnsi="Arial" w:cs="Arial"/>
          <w:sz w:val="22"/>
          <w:szCs w:val="22"/>
        </w:rPr>
      </w:pPr>
      <w:r>
        <w:rPr>
          <w:rFonts w:ascii="Arial" w:hAnsi="Arial" w:cs="Arial"/>
          <w:sz w:val="22"/>
          <w:szCs w:val="22"/>
        </w:rPr>
        <w:t xml:space="preserve">So hatte das Kernthema </w:t>
      </w:r>
      <w:r w:rsidR="003051E1">
        <w:rPr>
          <w:rFonts w:ascii="Arial" w:hAnsi="Arial" w:cs="Arial"/>
          <w:sz w:val="22"/>
          <w:szCs w:val="22"/>
        </w:rPr>
        <w:t>„</w:t>
      </w:r>
      <w:r>
        <w:rPr>
          <w:rFonts w:ascii="Arial" w:hAnsi="Arial" w:cs="Arial"/>
          <w:sz w:val="22"/>
          <w:szCs w:val="22"/>
        </w:rPr>
        <w:t>Funktion der Ökosysteme erhalten</w:t>
      </w:r>
      <w:r w:rsidR="003051E1">
        <w:rPr>
          <w:rFonts w:ascii="Arial" w:hAnsi="Arial" w:cs="Arial"/>
          <w:sz w:val="22"/>
          <w:szCs w:val="22"/>
        </w:rPr>
        <w:t>“</w:t>
      </w:r>
      <w:r>
        <w:rPr>
          <w:rFonts w:ascii="Arial" w:hAnsi="Arial" w:cs="Arial"/>
          <w:sz w:val="22"/>
          <w:szCs w:val="22"/>
        </w:rPr>
        <w:t xml:space="preserve"> im Schwerpunktbereich Klimawandel und Energiewende nach der Evaluierung 2018 einen Anteil von rd. 7% am gesamten Budget. Entsprechend wurde das Kernthema um </w:t>
      </w:r>
      <w:r w:rsidR="00EE3421">
        <w:rPr>
          <w:rFonts w:ascii="Arial" w:hAnsi="Arial" w:cs="Arial"/>
          <w:sz w:val="22"/>
          <w:szCs w:val="22"/>
        </w:rPr>
        <w:t>7</w:t>
      </w:r>
      <w:r>
        <w:rPr>
          <w:rFonts w:ascii="Arial" w:hAnsi="Arial" w:cs="Arial"/>
          <w:sz w:val="22"/>
          <w:szCs w:val="22"/>
        </w:rPr>
        <w:t>% von 78.331,55 €</w:t>
      </w:r>
      <w:r w:rsidR="002F629B">
        <w:rPr>
          <w:rFonts w:ascii="Arial" w:hAnsi="Arial" w:cs="Arial"/>
          <w:sz w:val="22"/>
          <w:szCs w:val="22"/>
        </w:rPr>
        <w:t xml:space="preserve"> gekürzt. Bei allen anderen Kernthemen wurde in gleicher Weise verfahren. </w:t>
      </w:r>
      <w:r w:rsidR="001C638D">
        <w:rPr>
          <w:rFonts w:ascii="Arial" w:hAnsi="Arial" w:cs="Arial"/>
          <w:sz w:val="22"/>
          <w:szCs w:val="22"/>
        </w:rPr>
        <w:t xml:space="preserve">Das Budget in den Schwerpunkten hat sich durch die Evaluierung zudem aktualisiert. Die Zahlen sehen demnach </w:t>
      </w:r>
      <w:r w:rsidR="00EF59AF">
        <w:rPr>
          <w:rFonts w:ascii="Arial" w:hAnsi="Arial" w:cs="Arial"/>
          <w:sz w:val="22"/>
          <w:szCs w:val="22"/>
        </w:rPr>
        <w:t xml:space="preserve">nunmehr </w:t>
      </w:r>
      <w:r w:rsidR="001C638D">
        <w:rPr>
          <w:rFonts w:ascii="Arial" w:hAnsi="Arial" w:cs="Arial"/>
          <w:sz w:val="22"/>
          <w:szCs w:val="22"/>
        </w:rPr>
        <w:t>wie folgt aus:</w:t>
      </w:r>
    </w:p>
    <w:p w14:paraId="5FE9C360" w14:textId="77777777" w:rsidR="001C638D" w:rsidRDefault="001C638D" w:rsidP="00A37509">
      <w:pPr>
        <w:rPr>
          <w:rFonts w:ascii="Arial" w:hAnsi="Arial" w:cs="Arial"/>
          <w:sz w:val="22"/>
          <w:szCs w:val="22"/>
        </w:rPr>
      </w:pPr>
    </w:p>
    <w:p w14:paraId="25F9172A" w14:textId="1F37D2DD" w:rsidR="001C638D" w:rsidRDefault="0041696A" w:rsidP="00A37509">
      <w:pPr>
        <w:rPr>
          <w:rFonts w:ascii="Arial" w:hAnsi="Arial" w:cs="Arial"/>
          <w:b/>
          <w:sz w:val="22"/>
          <w:szCs w:val="22"/>
        </w:rPr>
      </w:pPr>
      <w:r>
        <w:rPr>
          <w:rFonts w:ascii="Arial" w:hAnsi="Arial" w:cs="Arial"/>
          <w:b/>
          <w:sz w:val="22"/>
          <w:szCs w:val="22"/>
        </w:rPr>
        <w:t>Budget „alt“</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B712E0">
        <w:rPr>
          <w:rFonts w:ascii="Arial" w:hAnsi="Arial" w:cs="Arial"/>
          <w:b/>
          <w:sz w:val="22"/>
          <w:szCs w:val="22"/>
        </w:rPr>
        <w:t xml:space="preserve">        </w:t>
      </w:r>
      <w:r>
        <w:rPr>
          <w:rFonts w:ascii="Arial" w:hAnsi="Arial" w:cs="Arial"/>
          <w:b/>
          <w:sz w:val="22"/>
          <w:szCs w:val="22"/>
        </w:rPr>
        <w:t>Budget „neu“</w:t>
      </w:r>
    </w:p>
    <w:p w14:paraId="3BA118B0" w14:textId="75085A76" w:rsidR="00CD7685" w:rsidRDefault="00CD7685" w:rsidP="00A37509">
      <w:pPr>
        <w:rPr>
          <w:rFonts w:ascii="Arial" w:hAnsi="Arial" w:cs="Arial"/>
          <w:b/>
          <w:sz w:val="22"/>
          <w:szCs w:val="22"/>
        </w:rPr>
      </w:pPr>
    </w:p>
    <w:p w14:paraId="2B12053D" w14:textId="53E85EF0" w:rsidR="00CD7685" w:rsidRDefault="00CD7685" w:rsidP="00A37509">
      <w:pPr>
        <w:rPr>
          <w:rFonts w:ascii="Arial" w:hAnsi="Arial" w:cs="Arial"/>
          <w:b/>
          <w:sz w:val="22"/>
          <w:szCs w:val="22"/>
        </w:rPr>
      </w:pPr>
      <w:r w:rsidRPr="00CD7685">
        <w:rPr>
          <w:noProof/>
        </w:rPr>
        <w:drawing>
          <wp:inline distT="0" distB="0" distL="0" distR="0" wp14:anchorId="3C7EE39D" wp14:editId="04AF14E4">
            <wp:extent cx="1728000" cy="1318522"/>
            <wp:effectExtent l="0" t="0" r="571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8000" cy="1318522"/>
                    </a:xfrm>
                    <a:prstGeom prst="rect">
                      <a:avLst/>
                    </a:prstGeom>
                    <a:noFill/>
                    <a:ln>
                      <a:noFill/>
                    </a:ln>
                  </pic:spPr>
                </pic:pic>
              </a:graphicData>
            </a:graphic>
          </wp:inline>
        </w:drawing>
      </w:r>
      <w:r w:rsidRPr="00CD7685">
        <w:rPr>
          <w:noProof/>
        </w:rPr>
        <w:drawing>
          <wp:inline distT="0" distB="0" distL="0" distR="0" wp14:anchorId="508F0F06" wp14:editId="219331FF">
            <wp:extent cx="1116000" cy="1314924"/>
            <wp:effectExtent l="0" t="0" r="825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6000" cy="1314924"/>
                    </a:xfrm>
                    <a:prstGeom prst="rect">
                      <a:avLst/>
                    </a:prstGeom>
                    <a:noFill/>
                    <a:ln>
                      <a:noFill/>
                    </a:ln>
                  </pic:spPr>
                </pic:pic>
              </a:graphicData>
            </a:graphic>
          </wp:inline>
        </w:drawing>
      </w:r>
      <w:r w:rsidR="00BF26FE">
        <w:rPr>
          <w:rFonts w:ascii="Arial" w:hAnsi="Arial" w:cs="Arial"/>
          <w:b/>
          <w:sz w:val="22"/>
          <w:szCs w:val="22"/>
        </w:rPr>
        <w:t xml:space="preserve">    </w:t>
      </w:r>
      <w:r w:rsidR="00723C63">
        <w:rPr>
          <w:rFonts w:ascii="Arial" w:hAnsi="Arial" w:cs="Arial"/>
          <w:b/>
          <w:sz w:val="22"/>
          <w:szCs w:val="22"/>
        </w:rPr>
        <w:t xml:space="preserve"> </w:t>
      </w:r>
      <w:r w:rsidR="00BF26FE">
        <w:rPr>
          <w:rFonts w:ascii="Arial" w:hAnsi="Arial" w:cs="Arial"/>
          <w:b/>
          <w:sz w:val="22"/>
          <w:szCs w:val="22"/>
        </w:rPr>
        <w:t xml:space="preserve">  </w:t>
      </w:r>
      <w:r w:rsidR="00BF26FE" w:rsidRPr="00BF26FE">
        <w:rPr>
          <w:noProof/>
        </w:rPr>
        <w:drawing>
          <wp:inline distT="0" distB="0" distL="0" distR="0" wp14:anchorId="21AB57D9" wp14:editId="67EBAD2E">
            <wp:extent cx="1728000" cy="1319811"/>
            <wp:effectExtent l="0" t="0" r="5715"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8000" cy="1319811"/>
                    </a:xfrm>
                    <a:prstGeom prst="rect">
                      <a:avLst/>
                    </a:prstGeom>
                    <a:noFill/>
                    <a:ln>
                      <a:noFill/>
                    </a:ln>
                  </pic:spPr>
                </pic:pic>
              </a:graphicData>
            </a:graphic>
          </wp:inline>
        </w:drawing>
      </w:r>
      <w:r w:rsidR="00BF26FE" w:rsidRPr="00BF26FE">
        <w:rPr>
          <w:noProof/>
        </w:rPr>
        <w:drawing>
          <wp:inline distT="0" distB="0" distL="0" distR="0" wp14:anchorId="64DF9245" wp14:editId="57FD8BFA">
            <wp:extent cx="1055370" cy="1310005"/>
            <wp:effectExtent l="0" t="0" r="0" b="444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5672" cy="1310380"/>
                    </a:xfrm>
                    <a:prstGeom prst="rect">
                      <a:avLst/>
                    </a:prstGeom>
                    <a:noFill/>
                    <a:ln>
                      <a:noFill/>
                    </a:ln>
                  </pic:spPr>
                </pic:pic>
              </a:graphicData>
            </a:graphic>
          </wp:inline>
        </w:drawing>
      </w:r>
    </w:p>
    <w:p w14:paraId="10023FC3" w14:textId="4154CBB8" w:rsidR="00CD7685" w:rsidRDefault="00CD7685" w:rsidP="00A37509">
      <w:pPr>
        <w:rPr>
          <w:rFonts w:ascii="Arial" w:hAnsi="Arial" w:cs="Arial"/>
          <w:b/>
          <w:sz w:val="22"/>
          <w:szCs w:val="22"/>
        </w:rPr>
      </w:pPr>
    </w:p>
    <w:p w14:paraId="76473D5F" w14:textId="7D77F49A" w:rsidR="00CD7685" w:rsidRDefault="00051F66" w:rsidP="00A37509">
      <w:pPr>
        <w:rPr>
          <w:rFonts w:ascii="Arial" w:hAnsi="Arial" w:cs="Arial"/>
          <w:b/>
          <w:sz w:val="22"/>
          <w:szCs w:val="22"/>
        </w:rPr>
      </w:pPr>
      <w:r w:rsidRPr="00051F66">
        <w:rPr>
          <w:noProof/>
        </w:rPr>
        <w:drawing>
          <wp:inline distT="0" distB="0" distL="0" distR="0" wp14:anchorId="4F7C3EE8" wp14:editId="594C2A71">
            <wp:extent cx="1728000" cy="1350425"/>
            <wp:effectExtent l="0" t="0" r="5715" b="254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8000" cy="1350425"/>
                    </a:xfrm>
                    <a:prstGeom prst="rect">
                      <a:avLst/>
                    </a:prstGeom>
                    <a:noFill/>
                    <a:ln>
                      <a:noFill/>
                    </a:ln>
                  </pic:spPr>
                </pic:pic>
              </a:graphicData>
            </a:graphic>
          </wp:inline>
        </w:drawing>
      </w:r>
      <w:r w:rsidRPr="00051F66">
        <w:rPr>
          <w:noProof/>
        </w:rPr>
        <w:drawing>
          <wp:inline distT="0" distB="0" distL="0" distR="0" wp14:anchorId="34EB2089" wp14:editId="19E2BC2D">
            <wp:extent cx="1122661" cy="1351915"/>
            <wp:effectExtent l="0" t="0" r="1905"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7528" cy="1357775"/>
                    </a:xfrm>
                    <a:prstGeom prst="rect">
                      <a:avLst/>
                    </a:prstGeom>
                    <a:noFill/>
                    <a:ln>
                      <a:noFill/>
                    </a:ln>
                  </pic:spPr>
                </pic:pic>
              </a:graphicData>
            </a:graphic>
          </wp:inline>
        </w:drawing>
      </w:r>
      <w:r w:rsidR="00723C63">
        <w:rPr>
          <w:rFonts w:ascii="Arial" w:hAnsi="Arial" w:cs="Arial"/>
          <w:b/>
          <w:sz w:val="22"/>
          <w:szCs w:val="22"/>
        </w:rPr>
        <w:t xml:space="preserve">      </w:t>
      </w:r>
      <w:r w:rsidR="00723C63" w:rsidRPr="00723C63">
        <w:rPr>
          <w:noProof/>
        </w:rPr>
        <w:drawing>
          <wp:inline distT="0" distB="0" distL="0" distR="0" wp14:anchorId="464C6630" wp14:editId="2B085560">
            <wp:extent cx="1717200" cy="134280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7200" cy="1342800"/>
                    </a:xfrm>
                    <a:prstGeom prst="rect">
                      <a:avLst/>
                    </a:prstGeom>
                    <a:noFill/>
                    <a:ln>
                      <a:noFill/>
                    </a:ln>
                  </pic:spPr>
                </pic:pic>
              </a:graphicData>
            </a:graphic>
          </wp:inline>
        </w:drawing>
      </w:r>
      <w:r w:rsidR="00723C63" w:rsidRPr="00723C63">
        <w:rPr>
          <w:noProof/>
        </w:rPr>
        <w:drawing>
          <wp:inline distT="0" distB="0" distL="0" distR="0" wp14:anchorId="1B0B37A8" wp14:editId="6AEF3345">
            <wp:extent cx="1112520" cy="1341462"/>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7714" cy="1347725"/>
                    </a:xfrm>
                    <a:prstGeom prst="rect">
                      <a:avLst/>
                    </a:prstGeom>
                    <a:noFill/>
                    <a:ln>
                      <a:noFill/>
                    </a:ln>
                  </pic:spPr>
                </pic:pic>
              </a:graphicData>
            </a:graphic>
          </wp:inline>
        </w:drawing>
      </w:r>
    </w:p>
    <w:p w14:paraId="770FB02F" w14:textId="2FE70325" w:rsidR="00CD7685" w:rsidRDefault="00CD7685" w:rsidP="00A37509">
      <w:pPr>
        <w:rPr>
          <w:rFonts w:ascii="Arial" w:hAnsi="Arial" w:cs="Arial"/>
          <w:b/>
          <w:sz w:val="22"/>
          <w:szCs w:val="22"/>
        </w:rPr>
      </w:pPr>
    </w:p>
    <w:p w14:paraId="59EE2AE9" w14:textId="45FEC0C7" w:rsidR="00CD7685" w:rsidRDefault="00870FA9" w:rsidP="00A37509">
      <w:pPr>
        <w:rPr>
          <w:rFonts w:ascii="Arial" w:hAnsi="Arial" w:cs="Arial"/>
          <w:b/>
          <w:sz w:val="22"/>
          <w:szCs w:val="22"/>
        </w:rPr>
      </w:pPr>
      <w:r w:rsidRPr="00870FA9">
        <w:rPr>
          <w:noProof/>
        </w:rPr>
        <w:drawing>
          <wp:inline distT="0" distB="0" distL="0" distR="0" wp14:anchorId="6D58726B" wp14:editId="7733136C">
            <wp:extent cx="1728000" cy="1000062"/>
            <wp:effectExtent l="0" t="0" r="5715"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8000" cy="1000062"/>
                    </a:xfrm>
                    <a:prstGeom prst="rect">
                      <a:avLst/>
                    </a:prstGeom>
                    <a:noFill/>
                    <a:ln>
                      <a:noFill/>
                    </a:ln>
                  </pic:spPr>
                </pic:pic>
              </a:graphicData>
            </a:graphic>
          </wp:inline>
        </w:drawing>
      </w:r>
      <w:r w:rsidRPr="00870FA9">
        <w:rPr>
          <w:noProof/>
        </w:rPr>
        <w:drawing>
          <wp:inline distT="0" distB="0" distL="0" distR="0" wp14:anchorId="09882610" wp14:editId="134E8490">
            <wp:extent cx="1116000" cy="995352"/>
            <wp:effectExtent l="0" t="0" r="8255"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6000" cy="995352"/>
                    </a:xfrm>
                    <a:prstGeom prst="rect">
                      <a:avLst/>
                    </a:prstGeom>
                    <a:noFill/>
                    <a:ln>
                      <a:noFill/>
                    </a:ln>
                  </pic:spPr>
                </pic:pic>
              </a:graphicData>
            </a:graphic>
          </wp:inline>
        </w:drawing>
      </w:r>
      <w:r w:rsidR="00723C63">
        <w:rPr>
          <w:rFonts w:ascii="Arial" w:hAnsi="Arial" w:cs="Arial"/>
          <w:b/>
          <w:sz w:val="22"/>
          <w:szCs w:val="22"/>
        </w:rPr>
        <w:t xml:space="preserve">      </w:t>
      </w:r>
      <w:r w:rsidR="00723C63" w:rsidRPr="00723C63">
        <w:rPr>
          <w:noProof/>
        </w:rPr>
        <w:drawing>
          <wp:inline distT="0" distB="0" distL="0" distR="0" wp14:anchorId="76A5166A" wp14:editId="06301939">
            <wp:extent cx="1710000" cy="990000"/>
            <wp:effectExtent l="0" t="0" r="5080" b="63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0000" cy="990000"/>
                    </a:xfrm>
                    <a:prstGeom prst="rect">
                      <a:avLst/>
                    </a:prstGeom>
                    <a:noFill/>
                    <a:ln>
                      <a:noFill/>
                    </a:ln>
                  </pic:spPr>
                </pic:pic>
              </a:graphicData>
            </a:graphic>
          </wp:inline>
        </w:drawing>
      </w:r>
      <w:r w:rsidR="00723C63" w:rsidRPr="00723C63">
        <w:rPr>
          <w:noProof/>
        </w:rPr>
        <w:drawing>
          <wp:inline distT="0" distB="0" distL="0" distR="0" wp14:anchorId="7F0BF0DD" wp14:editId="36B7D8A3">
            <wp:extent cx="1119600" cy="997200"/>
            <wp:effectExtent l="0" t="0" r="4445"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9600" cy="997200"/>
                    </a:xfrm>
                    <a:prstGeom prst="rect">
                      <a:avLst/>
                    </a:prstGeom>
                    <a:noFill/>
                    <a:ln>
                      <a:noFill/>
                    </a:ln>
                  </pic:spPr>
                </pic:pic>
              </a:graphicData>
            </a:graphic>
          </wp:inline>
        </w:drawing>
      </w:r>
    </w:p>
    <w:p w14:paraId="5B5BA028" w14:textId="77777777" w:rsidR="00CD7685" w:rsidRDefault="00CD7685" w:rsidP="00A37509">
      <w:pPr>
        <w:rPr>
          <w:rFonts w:ascii="Arial" w:hAnsi="Arial" w:cs="Arial"/>
          <w:b/>
          <w:sz w:val="22"/>
          <w:szCs w:val="22"/>
        </w:rPr>
      </w:pPr>
    </w:p>
    <w:p w14:paraId="6F8DBDA7" w14:textId="646BEB05" w:rsidR="00870FA9" w:rsidRDefault="00870FA9" w:rsidP="00A37509">
      <w:pPr>
        <w:rPr>
          <w:rFonts w:ascii="Arial" w:hAnsi="Arial" w:cs="Arial"/>
          <w:b/>
          <w:sz w:val="22"/>
          <w:szCs w:val="22"/>
        </w:rPr>
      </w:pPr>
      <w:r w:rsidRPr="00870FA9">
        <w:rPr>
          <w:noProof/>
        </w:rPr>
        <w:drawing>
          <wp:inline distT="0" distB="0" distL="0" distR="0" wp14:anchorId="4476FEA9" wp14:editId="6D8C9E6B">
            <wp:extent cx="1728000" cy="1000062"/>
            <wp:effectExtent l="0" t="0" r="5715"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28000" cy="1000062"/>
                    </a:xfrm>
                    <a:prstGeom prst="rect">
                      <a:avLst/>
                    </a:prstGeom>
                    <a:noFill/>
                    <a:ln>
                      <a:noFill/>
                    </a:ln>
                  </pic:spPr>
                </pic:pic>
              </a:graphicData>
            </a:graphic>
          </wp:inline>
        </w:drawing>
      </w:r>
      <w:r w:rsidRPr="00870FA9">
        <w:rPr>
          <w:noProof/>
        </w:rPr>
        <w:drawing>
          <wp:inline distT="0" distB="0" distL="0" distR="0" wp14:anchorId="22F189E3" wp14:editId="79A1EE65">
            <wp:extent cx="1116000" cy="995352"/>
            <wp:effectExtent l="0" t="0" r="8255"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16000" cy="995352"/>
                    </a:xfrm>
                    <a:prstGeom prst="rect">
                      <a:avLst/>
                    </a:prstGeom>
                    <a:noFill/>
                    <a:ln>
                      <a:noFill/>
                    </a:ln>
                  </pic:spPr>
                </pic:pic>
              </a:graphicData>
            </a:graphic>
          </wp:inline>
        </w:drawing>
      </w:r>
      <w:r w:rsidR="00723C63">
        <w:rPr>
          <w:rFonts w:ascii="Arial" w:hAnsi="Arial" w:cs="Arial"/>
          <w:b/>
          <w:sz w:val="22"/>
          <w:szCs w:val="22"/>
        </w:rPr>
        <w:t xml:space="preserve">       </w:t>
      </w:r>
      <w:r w:rsidR="00723C63" w:rsidRPr="00723C63">
        <w:rPr>
          <w:noProof/>
        </w:rPr>
        <w:drawing>
          <wp:inline distT="0" distB="0" distL="0" distR="0" wp14:anchorId="22212C23" wp14:editId="77483555">
            <wp:extent cx="1710000" cy="990000"/>
            <wp:effectExtent l="0" t="0" r="5080" b="635"/>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0000" cy="990000"/>
                    </a:xfrm>
                    <a:prstGeom prst="rect">
                      <a:avLst/>
                    </a:prstGeom>
                    <a:noFill/>
                    <a:ln>
                      <a:noFill/>
                    </a:ln>
                  </pic:spPr>
                </pic:pic>
              </a:graphicData>
            </a:graphic>
          </wp:inline>
        </w:drawing>
      </w:r>
      <w:r w:rsidR="00723C63" w:rsidRPr="00723C63">
        <w:rPr>
          <w:noProof/>
        </w:rPr>
        <w:drawing>
          <wp:inline distT="0" distB="0" distL="0" distR="0" wp14:anchorId="39677890" wp14:editId="1B241727">
            <wp:extent cx="1119600" cy="997200"/>
            <wp:effectExtent l="0" t="0" r="4445"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19600" cy="997200"/>
                    </a:xfrm>
                    <a:prstGeom prst="rect">
                      <a:avLst/>
                    </a:prstGeom>
                    <a:noFill/>
                    <a:ln>
                      <a:noFill/>
                    </a:ln>
                  </pic:spPr>
                </pic:pic>
              </a:graphicData>
            </a:graphic>
          </wp:inline>
        </w:drawing>
      </w:r>
    </w:p>
    <w:p w14:paraId="59140296" w14:textId="6FB40B8E" w:rsidR="00870FA9" w:rsidRDefault="00870FA9" w:rsidP="00A37509">
      <w:pPr>
        <w:rPr>
          <w:rFonts w:ascii="Arial" w:hAnsi="Arial" w:cs="Arial"/>
          <w:b/>
          <w:sz w:val="22"/>
          <w:szCs w:val="22"/>
        </w:rPr>
      </w:pPr>
    </w:p>
    <w:p w14:paraId="02E2BB14" w14:textId="1E597E06" w:rsidR="002F7835" w:rsidRPr="004136A0" w:rsidRDefault="002F7835" w:rsidP="00A37509">
      <w:pPr>
        <w:rPr>
          <w:rFonts w:ascii="Arial" w:hAnsi="Arial" w:cs="Arial"/>
          <w:sz w:val="22"/>
          <w:szCs w:val="22"/>
        </w:rPr>
      </w:pPr>
    </w:p>
    <w:p w14:paraId="70F82C39" w14:textId="77777777" w:rsidR="0062031D" w:rsidRDefault="007C63F9" w:rsidP="00A37509">
      <w:pPr>
        <w:rPr>
          <w:rFonts w:ascii="Arial" w:hAnsi="Arial" w:cs="Arial"/>
          <w:sz w:val="22"/>
          <w:szCs w:val="22"/>
        </w:rPr>
      </w:pPr>
      <w:r>
        <w:rPr>
          <w:rFonts w:ascii="Arial" w:hAnsi="Arial" w:cs="Arial"/>
          <w:sz w:val="22"/>
          <w:szCs w:val="22"/>
        </w:rPr>
        <w:lastRenderedPageBreak/>
        <w:t xml:space="preserve">Herr </w:t>
      </w:r>
      <w:proofErr w:type="spellStart"/>
      <w:r>
        <w:rPr>
          <w:rFonts w:ascii="Arial" w:hAnsi="Arial" w:cs="Arial"/>
          <w:sz w:val="22"/>
          <w:szCs w:val="22"/>
        </w:rPr>
        <w:t>Klindt</w:t>
      </w:r>
      <w:proofErr w:type="spellEnd"/>
      <w:r>
        <w:rPr>
          <w:rFonts w:ascii="Arial" w:hAnsi="Arial" w:cs="Arial"/>
          <w:sz w:val="22"/>
          <w:szCs w:val="22"/>
        </w:rPr>
        <w:t xml:space="preserve"> ergänzt, dass es </w:t>
      </w:r>
      <w:r w:rsidR="00AE5354">
        <w:rPr>
          <w:rFonts w:ascii="Arial" w:hAnsi="Arial" w:cs="Arial"/>
          <w:sz w:val="22"/>
          <w:szCs w:val="22"/>
        </w:rPr>
        <w:t xml:space="preserve">bei der Mittelumschichtung </w:t>
      </w:r>
      <w:r>
        <w:rPr>
          <w:rFonts w:ascii="Arial" w:hAnsi="Arial" w:cs="Arial"/>
          <w:sz w:val="22"/>
          <w:szCs w:val="22"/>
        </w:rPr>
        <w:t xml:space="preserve">einzig um die Vermeidung von ELER Mittel in Schleswig-Holstein geht und diese Zahlen nur eine Momentaufnahme seien. Genauso gut kann die </w:t>
      </w:r>
      <w:proofErr w:type="spellStart"/>
      <w:r>
        <w:rPr>
          <w:rFonts w:ascii="Arial" w:hAnsi="Arial" w:cs="Arial"/>
          <w:sz w:val="22"/>
          <w:szCs w:val="22"/>
        </w:rPr>
        <w:t>AktivRegion</w:t>
      </w:r>
      <w:proofErr w:type="spellEnd"/>
      <w:r>
        <w:rPr>
          <w:rFonts w:ascii="Arial" w:hAnsi="Arial" w:cs="Arial"/>
          <w:sz w:val="22"/>
          <w:szCs w:val="22"/>
        </w:rPr>
        <w:t xml:space="preserve"> bereits im nächsten Jahr </w:t>
      </w:r>
      <w:r w:rsidR="001B69D0">
        <w:rPr>
          <w:rFonts w:ascii="Arial" w:hAnsi="Arial" w:cs="Arial"/>
          <w:sz w:val="22"/>
          <w:szCs w:val="22"/>
        </w:rPr>
        <w:t>M</w:t>
      </w:r>
      <w:r>
        <w:rPr>
          <w:rFonts w:ascii="Arial" w:hAnsi="Arial" w:cs="Arial"/>
          <w:sz w:val="22"/>
          <w:szCs w:val="22"/>
        </w:rPr>
        <w:t>ittel</w:t>
      </w:r>
      <w:r w:rsidR="001B69D0">
        <w:rPr>
          <w:rFonts w:ascii="Arial" w:hAnsi="Arial" w:cs="Arial"/>
          <w:sz w:val="22"/>
          <w:szCs w:val="22"/>
        </w:rPr>
        <w:t xml:space="preserve"> über</w:t>
      </w:r>
      <w:r>
        <w:rPr>
          <w:rFonts w:ascii="Arial" w:hAnsi="Arial" w:cs="Arial"/>
          <w:sz w:val="22"/>
          <w:szCs w:val="22"/>
        </w:rPr>
        <w:t xml:space="preserve"> 78.000 € erhalten. </w:t>
      </w:r>
    </w:p>
    <w:p w14:paraId="7BC56DE1" w14:textId="77777777" w:rsidR="0062031D" w:rsidRDefault="0062031D" w:rsidP="00A37509">
      <w:pPr>
        <w:rPr>
          <w:rFonts w:ascii="Arial" w:hAnsi="Arial" w:cs="Arial"/>
          <w:sz w:val="22"/>
          <w:szCs w:val="22"/>
        </w:rPr>
      </w:pPr>
    </w:p>
    <w:p w14:paraId="60155596" w14:textId="77777777" w:rsidR="006A498C" w:rsidRPr="00492E3E" w:rsidRDefault="00492E3E" w:rsidP="00A37509">
      <w:pPr>
        <w:rPr>
          <w:rFonts w:ascii="Arial" w:hAnsi="Arial" w:cs="Arial"/>
          <w:sz w:val="22"/>
          <w:szCs w:val="22"/>
        </w:rPr>
      </w:pPr>
      <w:r>
        <w:rPr>
          <w:rFonts w:ascii="Arial" w:hAnsi="Arial" w:cs="Arial"/>
          <w:sz w:val="22"/>
          <w:szCs w:val="22"/>
        </w:rPr>
        <w:t xml:space="preserve">Die </w:t>
      </w:r>
      <w:r w:rsidR="00F3629D">
        <w:rPr>
          <w:rFonts w:ascii="Arial" w:hAnsi="Arial" w:cs="Arial"/>
          <w:sz w:val="22"/>
          <w:szCs w:val="22"/>
        </w:rPr>
        <w:t>Mittel</w:t>
      </w:r>
      <w:r w:rsidR="009670BB">
        <w:rPr>
          <w:rFonts w:ascii="Arial" w:hAnsi="Arial" w:cs="Arial"/>
          <w:sz w:val="22"/>
          <w:szCs w:val="22"/>
        </w:rPr>
        <w:softHyphen/>
      </w:r>
      <w:r w:rsidR="00F3629D">
        <w:rPr>
          <w:rFonts w:ascii="Arial" w:hAnsi="Arial" w:cs="Arial"/>
          <w:sz w:val="22"/>
          <w:szCs w:val="22"/>
        </w:rPr>
        <w:t xml:space="preserve">kürzungen in den einzelnen Schwerpunktbereichen </w:t>
      </w:r>
      <w:r w:rsidR="00C807B6">
        <w:rPr>
          <w:rFonts w:ascii="Arial" w:hAnsi="Arial" w:cs="Arial"/>
          <w:sz w:val="22"/>
          <w:szCs w:val="22"/>
        </w:rPr>
        <w:t>werden</w:t>
      </w:r>
      <w:r w:rsidR="00F3629D">
        <w:rPr>
          <w:rFonts w:ascii="Arial" w:hAnsi="Arial" w:cs="Arial"/>
          <w:sz w:val="22"/>
          <w:szCs w:val="22"/>
        </w:rPr>
        <w:t xml:space="preserve"> wie vorgestellt von allen Vorstandsmitgliedern zustimmend zur Kenntnis genommen. </w:t>
      </w:r>
    </w:p>
    <w:p w14:paraId="2D813748" w14:textId="77777777" w:rsidR="008811CF" w:rsidRDefault="008811CF" w:rsidP="00B61E87">
      <w:pPr>
        <w:rPr>
          <w:rFonts w:ascii="Arial" w:hAnsi="Arial"/>
          <w:sz w:val="22"/>
          <w:szCs w:val="22"/>
        </w:rPr>
      </w:pPr>
    </w:p>
    <w:p w14:paraId="097ADC83" w14:textId="77777777" w:rsidR="00EC65A2" w:rsidRDefault="00EC65A2" w:rsidP="00B61E87">
      <w:pPr>
        <w:rPr>
          <w:rFonts w:ascii="Arial" w:hAnsi="Arial"/>
          <w:b/>
          <w:sz w:val="22"/>
          <w:szCs w:val="22"/>
        </w:rPr>
      </w:pPr>
    </w:p>
    <w:p w14:paraId="104D8C57" w14:textId="3B460D59" w:rsidR="00B61E87" w:rsidRPr="005D390F" w:rsidRDefault="00B61E87" w:rsidP="00B61E87">
      <w:pPr>
        <w:rPr>
          <w:rFonts w:ascii="Arial" w:hAnsi="Arial"/>
          <w:sz w:val="22"/>
          <w:szCs w:val="22"/>
        </w:rPr>
      </w:pPr>
      <w:r>
        <w:rPr>
          <w:rFonts w:ascii="Arial" w:hAnsi="Arial"/>
          <w:b/>
          <w:sz w:val="22"/>
          <w:szCs w:val="22"/>
        </w:rPr>
        <w:t xml:space="preserve">Zu TOP 3. </w:t>
      </w:r>
      <w:r w:rsidRPr="00B61E87">
        <w:rPr>
          <w:rFonts w:ascii="Arial" w:hAnsi="Arial"/>
          <w:b/>
          <w:sz w:val="22"/>
          <w:szCs w:val="22"/>
        </w:rPr>
        <w:t>Regionalbudget 2020: Beschluss zur Prüfung der Verwendungsnachweise</w:t>
      </w:r>
    </w:p>
    <w:p w14:paraId="0A0DB170" w14:textId="77777777" w:rsidR="006A498C" w:rsidRPr="00C74338" w:rsidRDefault="006A498C" w:rsidP="00A37509">
      <w:pPr>
        <w:rPr>
          <w:rFonts w:ascii="Arial" w:hAnsi="Arial" w:cs="Arial"/>
          <w:sz w:val="22"/>
          <w:szCs w:val="22"/>
        </w:rPr>
      </w:pPr>
    </w:p>
    <w:p w14:paraId="4A5CC245" w14:textId="77777777" w:rsidR="00C74338" w:rsidRPr="00C74338" w:rsidRDefault="00C74338" w:rsidP="00C74338">
      <w:pPr>
        <w:rPr>
          <w:rFonts w:ascii="Arial" w:hAnsi="Arial" w:cs="Arial"/>
          <w:sz w:val="22"/>
          <w:szCs w:val="22"/>
        </w:rPr>
      </w:pPr>
      <w:r w:rsidRPr="00C74338">
        <w:rPr>
          <w:rFonts w:ascii="Arial" w:hAnsi="Arial" w:cs="Arial"/>
          <w:sz w:val="22"/>
          <w:szCs w:val="22"/>
        </w:rPr>
        <w:t xml:space="preserve">Mit dem GAK-Regionalbudget wurde den </w:t>
      </w:r>
      <w:proofErr w:type="spellStart"/>
      <w:r w:rsidRPr="00C74338">
        <w:rPr>
          <w:rFonts w:ascii="Arial" w:hAnsi="Arial" w:cs="Arial"/>
          <w:sz w:val="22"/>
          <w:szCs w:val="22"/>
        </w:rPr>
        <w:t>AktivRegionen</w:t>
      </w:r>
      <w:proofErr w:type="spellEnd"/>
      <w:r w:rsidRPr="00C74338">
        <w:rPr>
          <w:rFonts w:ascii="Arial" w:hAnsi="Arial" w:cs="Arial"/>
          <w:sz w:val="22"/>
          <w:szCs w:val="22"/>
        </w:rPr>
        <w:t xml:space="preserve"> in Schleswig-Holstein bereits 2019 ein zusätzliches Förderinstrument zur Verfügung gestellt. Die LAG </w:t>
      </w:r>
      <w:proofErr w:type="spellStart"/>
      <w:r w:rsidRPr="00C74338">
        <w:rPr>
          <w:rFonts w:ascii="Arial" w:hAnsi="Arial" w:cs="Arial"/>
          <w:sz w:val="22"/>
          <w:szCs w:val="22"/>
        </w:rPr>
        <w:t>AktivRegion</w:t>
      </w:r>
      <w:proofErr w:type="spellEnd"/>
      <w:r w:rsidRPr="00C74338">
        <w:rPr>
          <w:rFonts w:ascii="Arial" w:hAnsi="Arial" w:cs="Arial"/>
          <w:sz w:val="22"/>
          <w:szCs w:val="22"/>
        </w:rPr>
        <w:t xml:space="preserve"> Schlei-Ostsee hat sich mit dem Regionalbudget 2020 bereits für die zweite Umsetzung entschieden. </w:t>
      </w:r>
    </w:p>
    <w:p w14:paraId="6395ADD3" w14:textId="77777777" w:rsidR="00C74338" w:rsidRPr="00C74338" w:rsidRDefault="00C74338" w:rsidP="00C74338">
      <w:pPr>
        <w:rPr>
          <w:rFonts w:ascii="Arial" w:hAnsi="Arial" w:cs="Arial"/>
          <w:sz w:val="22"/>
          <w:szCs w:val="22"/>
        </w:rPr>
      </w:pPr>
    </w:p>
    <w:p w14:paraId="003A72EA" w14:textId="024B77F9" w:rsidR="00C74338" w:rsidRPr="00C74338" w:rsidRDefault="00C74338" w:rsidP="00C74338">
      <w:pPr>
        <w:rPr>
          <w:rFonts w:ascii="Arial" w:hAnsi="Arial" w:cs="Arial"/>
          <w:sz w:val="22"/>
          <w:szCs w:val="22"/>
        </w:rPr>
      </w:pPr>
      <w:r w:rsidRPr="00C74338">
        <w:rPr>
          <w:rFonts w:ascii="Arial" w:hAnsi="Arial" w:cs="Arial"/>
          <w:sz w:val="22"/>
          <w:szCs w:val="22"/>
        </w:rPr>
        <w:t xml:space="preserve">Der Projektaufruf erfolgte im Zeitraum von 15.12.2019 bis 15.02.2020. Die Geschäftsstelle prüfte in Zusammenarbeit mit dem Planungsbüro Plewa die eingereichten Förderanträge und dem Vorstand wurde anhand eines Bewertungssystems eine Auswahl von Projektanträgen vorgeschlagen. Anfang März 2020 entschied der LAG-Vorstand über die Bewilligung der Kleinprojekte. Zuwendungsverträge bzw. Ablehnungsbescheide wurden von der Geschäftsstelle Ende März entsprechend an die Projektträger verschickt. Derzeit befinden sich die Projekte in der Umsetzung und müssen bis zum 31.10.2020 fertiggestellt und die Verwendungsnachweise eingereicht sein. </w:t>
      </w:r>
      <w:r w:rsidR="003543D6">
        <w:rPr>
          <w:rFonts w:ascii="Arial" w:hAnsi="Arial" w:cs="Arial"/>
          <w:sz w:val="22"/>
          <w:szCs w:val="22"/>
        </w:rPr>
        <w:t>Bis zur Vorstandssitzung wurden bereits d</w:t>
      </w:r>
      <w:r w:rsidRPr="00C74338">
        <w:rPr>
          <w:rFonts w:ascii="Arial" w:hAnsi="Arial" w:cs="Arial"/>
          <w:sz w:val="22"/>
          <w:szCs w:val="22"/>
        </w:rPr>
        <w:t xml:space="preserve">rei Projekte </w:t>
      </w:r>
      <w:r w:rsidR="0063222D">
        <w:rPr>
          <w:rFonts w:ascii="Arial" w:hAnsi="Arial" w:cs="Arial"/>
          <w:sz w:val="22"/>
          <w:szCs w:val="22"/>
        </w:rPr>
        <w:t>abgerechnet</w:t>
      </w:r>
      <w:r w:rsidRPr="00C74338">
        <w:rPr>
          <w:rFonts w:ascii="Arial" w:hAnsi="Arial" w:cs="Arial"/>
          <w:sz w:val="22"/>
          <w:szCs w:val="22"/>
        </w:rPr>
        <w:t>. Aktuell und in nächster Zeit steht also die Prüfung der Verwendungsnachweise an.</w:t>
      </w:r>
    </w:p>
    <w:p w14:paraId="5D5726C4" w14:textId="77777777" w:rsidR="00C74338" w:rsidRPr="00C74338" w:rsidRDefault="00C74338" w:rsidP="00C74338">
      <w:pPr>
        <w:rPr>
          <w:rFonts w:ascii="Arial" w:hAnsi="Arial" w:cs="Arial"/>
          <w:sz w:val="22"/>
          <w:szCs w:val="22"/>
        </w:rPr>
      </w:pPr>
    </w:p>
    <w:p w14:paraId="73770A0A" w14:textId="77777777" w:rsidR="00C74338" w:rsidRPr="00C74338" w:rsidRDefault="00C74338" w:rsidP="00C74338">
      <w:pPr>
        <w:rPr>
          <w:rFonts w:ascii="Arial" w:hAnsi="Arial" w:cs="Arial"/>
          <w:sz w:val="22"/>
          <w:szCs w:val="22"/>
        </w:rPr>
      </w:pPr>
      <w:r w:rsidRPr="00C74338">
        <w:rPr>
          <w:rFonts w:ascii="Arial" w:hAnsi="Arial" w:cs="Arial"/>
          <w:sz w:val="22"/>
          <w:szCs w:val="22"/>
        </w:rPr>
        <w:t xml:space="preserve">Für die Kleinprojekte aus dem Jahr 2019 hat Mathias Heintz diese Aufgabe übernommen. Als Vorbereitung für zukünftige Grundbudget-Projekte war dies eine sinnvolle Tätigkeit zum Start als Regionalmanager. So konnte er sich vertieft mit den Abläufen geförderter Projekte auseinandersetzen, die Verwendungsnachweise mit den dazugehörigen Unterlagen auf Vollständigkeit prüfen und die Abrechnung der einzelnen Projekte abschließen. Die hierfür aufgewendeten Stunden wurden zu 75% aus Landesmitteln gefördert. Die volle Konzentration auf die Antragsunterlagen der neun Kleinprojekte war jedoch nur möglich, da das Planungsbüro Plewa zu dieser Zeit noch im externen Management zur Verfügung stand und sich um Anfragen und Abwicklungen der Grundbudget-Projekte kümmern konnte. Mit Auslaufen des externen Regionalmanagements Ende Mai 2020 kann die Aufgabenverteilung für das Regionalbudget 2020 nicht in gleicher Weise fortgesetzt werden. </w:t>
      </w:r>
    </w:p>
    <w:p w14:paraId="38C90BE2" w14:textId="77777777" w:rsidR="00C74338" w:rsidRPr="00C74338" w:rsidRDefault="00C74338" w:rsidP="00C74338">
      <w:pPr>
        <w:rPr>
          <w:rFonts w:ascii="Arial" w:hAnsi="Arial" w:cs="Arial"/>
          <w:sz w:val="22"/>
          <w:szCs w:val="22"/>
        </w:rPr>
      </w:pPr>
    </w:p>
    <w:p w14:paraId="13D9A676" w14:textId="77777777" w:rsidR="00C74338" w:rsidRPr="00C74338" w:rsidRDefault="00C74338" w:rsidP="00C74338">
      <w:pPr>
        <w:rPr>
          <w:rFonts w:ascii="Arial" w:hAnsi="Arial" w:cs="Arial"/>
          <w:sz w:val="22"/>
          <w:szCs w:val="22"/>
        </w:rPr>
      </w:pPr>
      <w:r w:rsidRPr="00C74338">
        <w:rPr>
          <w:rFonts w:ascii="Arial" w:hAnsi="Arial" w:cs="Arial"/>
          <w:sz w:val="22"/>
          <w:szCs w:val="22"/>
        </w:rPr>
        <w:t>Es gilt unbedingt zu vermeiden, dass die Entwicklung und Bearbeitung der aus dem ELER geförderten Projekte vernachlässigt wird. Das Grundbudget im ELER muss gebunden werden, um ggf. zusätzliche Mittel zu generieren, die hierfür bewilligten Managementkosten in voller Höhe gefördert zu bekommen und keine Mittel verloren gehen. Entsprechend hohe Aufmerksamkeit und Anstrengungen sind nötig. Durch den zusätzlichen Arbeitsaufwand mit der Prüfung der Verwendungsnachweise kann dies nicht sichergestellt werden. Ohnehin ist die verwaltungs</w:t>
      </w:r>
      <w:r w:rsidR="00EC23B5">
        <w:rPr>
          <w:rFonts w:ascii="Arial" w:hAnsi="Arial" w:cs="Arial"/>
          <w:sz w:val="22"/>
          <w:szCs w:val="22"/>
        </w:rPr>
        <w:softHyphen/>
      </w:r>
      <w:r w:rsidRPr="00C74338">
        <w:rPr>
          <w:rFonts w:ascii="Arial" w:hAnsi="Arial" w:cs="Arial"/>
          <w:sz w:val="22"/>
          <w:szCs w:val="22"/>
        </w:rPr>
        <w:t xml:space="preserve">technische Abwicklung des Regionalbudgets im Gegensatz zum Vorjahr nicht mehr förderfähig. </w:t>
      </w:r>
    </w:p>
    <w:p w14:paraId="1FD3A9AD" w14:textId="77777777" w:rsidR="00C74338" w:rsidRPr="00C74338" w:rsidRDefault="00C74338" w:rsidP="00C74338">
      <w:pPr>
        <w:rPr>
          <w:rFonts w:ascii="Arial" w:hAnsi="Arial" w:cs="Arial"/>
          <w:sz w:val="22"/>
          <w:szCs w:val="22"/>
        </w:rPr>
      </w:pPr>
    </w:p>
    <w:p w14:paraId="16211D27" w14:textId="77777777" w:rsidR="00C74338" w:rsidRPr="00C74338" w:rsidRDefault="00C74338" w:rsidP="00C74338">
      <w:pPr>
        <w:rPr>
          <w:rFonts w:ascii="Arial" w:hAnsi="Arial" w:cs="Arial"/>
          <w:sz w:val="22"/>
          <w:szCs w:val="22"/>
        </w:rPr>
      </w:pPr>
      <w:r w:rsidRPr="00C74338">
        <w:rPr>
          <w:rFonts w:ascii="Arial" w:hAnsi="Arial" w:cs="Arial"/>
          <w:sz w:val="22"/>
          <w:szCs w:val="22"/>
        </w:rPr>
        <w:t>Es wird daher empfohlen, dass die Verwendungsnachweise aller 15 Kleinprojekte aus dem Jahr 2020 durch zusätzliche Stunden intern durch eine Mitarbeiterin des Regionalmanagements geprüft werden, die Auszahlungen getätigt werden und der Schlussverwendungsnachweis für das Ministerium angefertigt wird. Die Assistenz des Regionalmanagements ist grundsätzlich mit den Projektunterlagen vertraut und kann sich auf ihre langjährige Erfahrung mit der Vollständig</w:t>
      </w:r>
      <w:r w:rsidR="00D613D9">
        <w:rPr>
          <w:rFonts w:ascii="Arial" w:hAnsi="Arial" w:cs="Arial"/>
          <w:sz w:val="22"/>
          <w:szCs w:val="22"/>
        </w:rPr>
        <w:softHyphen/>
      </w:r>
      <w:r w:rsidRPr="00C74338">
        <w:rPr>
          <w:rFonts w:ascii="Arial" w:hAnsi="Arial" w:cs="Arial"/>
          <w:sz w:val="22"/>
          <w:szCs w:val="22"/>
        </w:rPr>
        <w:t xml:space="preserve">keitsprüfung der Grundbudget-Projekte berufen. Für den zusätzlichen Aufwand sollten insgesamt 100 Stunden eingeplant werden für den Zeitraum September 2020 bis Januar 2021 (5 Std./Woche). Die Kosten hierfür betragen rund 2.300 Euro brutto, die zu 100% von den Kommunen getragen werden müssen. </w:t>
      </w:r>
    </w:p>
    <w:p w14:paraId="0F6829B4" w14:textId="77777777" w:rsidR="00C74338" w:rsidRPr="00C74338" w:rsidRDefault="00C74338" w:rsidP="00C74338">
      <w:pPr>
        <w:rPr>
          <w:rFonts w:ascii="Arial" w:hAnsi="Arial" w:cs="Arial"/>
          <w:sz w:val="22"/>
          <w:szCs w:val="22"/>
        </w:rPr>
      </w:pPr>
      <w:r w:rsidRPr="00C74338">
        <w:rPr>
          <w:rFonts w:ascii="Arial" w:hAnsi="Arial" w:cs="Arial"/>
          <w:sz w:val="22"/>
          <w:szCs w:val="22"/>
        </w:rPr>
        <w:t xml:space="preserve"> </w:t>
      </w:r>
    </w:p>
    <w:p w14:paraId="2A148B46" w14:textId="77777777" w:rsidR="00C74338" w:rsidRPr="00C74338" w:rsidRDefault="00C74338" w:rsidP="00C74338">
      <w:pPr>
        <w:rPr>
          <w:rFonts w:ascii="Arial" w:hAnsi="Arial" w:cs="Arial"/>
          <w:sz w:val="22"/>
          <w:szCs w:val="22"/>
          <w:u w:val="single"/>
        </w:rPr>
      </w:pPr>
      <w:r w:rsidRPr="00C74338">
        <w:rPr>
          <w:rFonts w:ascii="Arial" w:hAnsi="Arial" w:cs="Arial"/>
          <w:sz w:val="22"/>
          <w:szCs w:val="22"/>
          <w:u w:val="single"/>
        </w:rPr>
        <w:t>Beschlussvorschlag:</w:t>
      </w:r>
    </w:p>
    <w:p w14:paraId="712FCEB3" w14:textId="77777777" w:rsidR="00C74338" w:rsidRDefault="00C74338" w:rsidP="00C74338">
      <w:pPr>
        <w:rPr>
          <w:rFonts w:ascii="Arial" w:hAnsi="Arial" w:cs="Arial"/>
          <w:sz w:val="22"/>
          <w:szCs w:val="22"/>
        </w:rPr>
      </w:pPr>
      <w:r w:rsidRPr="00C74338">
        <w:rPr>
          <w:rFonts w:ascii="Arial" w:hAnsi="Arial" w:cs="Arial"/>
          <w:sz w:val="22"/>
          <w:szCs w:val="22"/>
        </w:rPr>
        <w:t xml:space="preserve">Der LAG Vorstand beschließt, die Prüfung der Verwendungsnachweise der Kleinprojekte aus dem GAK-Regionalbudget 2020 und die Anfertigung des Schlussverwendungsnachweises intern zu erarbeiten. Für einen Zeitraum von fünf Monaten wird hierfür die wöchentliche Arbeitszeit der </w:t>
      </w:r>
      <w:r w:rsidRPr="00C74338">
        <w:rPr>
          <w:rFonts w:ascii="Arial" w:hAnsi="Arial" w:cs="Arial"/>
          <w:sz w:val="22"/>
          <w:szCs w:val="22"/>
        </w:rPr>
        <w:lastRenderedPageBreak/>
        <w:t xml:space="preserve">Assistenz im Regionalmanagement um fünf Stunden erhöht. Die Kosten hierfür werden von den Kommunen getragen. </w:t>
      </w:r>
    </w:p>
    <w:p w14:paraId="521993CD" w14:textId="77777777" w:rsidR="00070106" w:rsidRDefault="00070106" w:rsidP="00C74338">
      <w:pPr>
        <w:rPr>
          <w:rFonts w:ascii="Arial" w:hAnsi="Arial" w:cs="Arial"/>
          <w:sz w:val="22"/>
          <w:szCs w:val="22"/>
        </w:rPr>
      </w:pPr>
    </w:p>
    <w:p w14:paraId="75488E56" w14:textId="17F051CD" w:rsidR="00070106" w:rsidRPr="00EA670D" w:rsidRDefault="00070106" w:rsidP="00070106">
      <w:pPr>
        <w:rPr>
          <w:rFonts w:ascii="Arial" w:hAnsi="Arial"/>
          <w:b/>
          <w:sz w:val="22"/>
          <w:szCs w:val="22"/>
        </w:rPr>
      </w:pPr>
      <w:r w:rsidRPr="00EA7C26">
        <w:rPr>
          <w:rFonts w:ascii="Arial" w:hAnsi="Arial"/>
          <w:b/>
          <w:sz w:val="22"/>
          <w:szCs w:val="22"/>
        </w:rPr>
        <w:t>Abstimmung:</w:t>
      </w:r>
      <w:r w:rsidRPr="00EA7C26">
        <w:rPr>
          <w:rFonts w:ascii="Arial" w:hAnsi="Arial"/>
          <w:sz w:val="22"/>
          <w:szCs w:val="22"/>
        </w:rPr>
        <w:tab/>
        <w:t xml:space="preserve">  </w:t>
      </w:r>
      <w:r w:rsidRPr="00EA7C26">
        <w:rPr>
          <w:rFonts w:ascii="Arial" w:hAnsi="Arial"/>
          <w:sz w:val="22"/>
          <w:szCs w:val="22"/>
        </w:rPr>
        <w:tab/>
      </w:r>
      <w:r w:rsidRPr="008953DA">
        <w:rPr>
          <w:rFonts w:ascii="Arial" w:hAnsi="Arial"/>
          <w:b/>
          <w:sz w:val="22"/>
          <w:szCs w:val="22"/>
        </w:rPr>
        <w:t xml:space="preserve"> </w:t>
      </w:r>
      <w:r>
        <w:rPr>
          <w:rFonts w:ascii="Arial" w:hAnsi="Arial"/>
          <w:b/>
          <w:sz w:val="22"/>
          <w:szCs w:val="22"/>
        </w:rPr>
        <w:t>1</w:t>
      </w:r>
      <w:r w:rsidR="008F407B">
        <w:rPr>
          <w:rFonts w:ascii="Arial" w:hAnsi="Arial"/>
          <w:b/>
          <w:sz w:val="22"/>
          <w:szCs w:val="22"/>
        </w:rPr>
        <w:t>5</w:t>
      </w:r>
      <w:r>
        <w:rPr>
          <w:rFonts w:ascii="Arial" w:hAnsi="Arial"/>
          <w:b/>
          <w:sz w:val="22"/>
          <w:szCs w:val="22"/>
        </w:rPr>
        <w:t xml:space="preserve"> </w:t>
      </w:r>
      <w:r w:rsidRPr="008953DA">
        <w:rPr>
          <w:rFonts w:ascii="Arial" w:hAnsi="Arial"/>
          <w:b/>
          <w:sz w:val="22"/>
          <w:szCs w:val="22"/>
        </w:rPr>
        <w:t>Ja-Stimmen</w:t>
      </w:r>
      <w:r>
        <w:rPr>
          <w:rFonts w:ascii="Arial" w:hAnsi="Arial"/>
          <w:b/>
          <w:sz w:val="22"/>
          <w:szCs w:val="22"/>
        </w:rPr>
        <w:t xml:space="preserve"> (einstimmig)</w:t>
      </w:r>
      <w:r>
        <w:rPr>
          <w:rFonts w:ascii="Arial" w:hAnsi="Arial"/>
          <w:b/>
          <w:sz w:val="22"/>
          <w:szCs w:val="22"/>
        </w:rPr>
        <w:tab/>
      </w:r>
      <w:r>
        <w:rPr>
          <w:rFonts w:ascii="Arial" w:hAnsi="Arial"/>
          <w:b/>
          <w:sz w:val="22"/>
          <w:szCs w:val="22"/>
        </w:rPr>
        <w:tab/>
      </w:r>
      <w:r>
        <w:rPr>
          <w:rFonts w:ascii="Arial" w:hAnsi="Arial"/>
          <w:b/>
          <w:sz w:val="22"/>
          <w:szCs w:val="22"/>
        </w:rPr>
        <w:tab/>
        <w:t xml:space="preserve">  </w:t>
      </w:r>
      <w:r w:rsidRPr="00EA7C26">
        <w:rPr>
          <w:rFonts w:ascii="Arial" w:hAnsi="Arial"/>
          <w:sz w:val="22"/>
          <w:szCs w:val="22"/>
        </w:rPr>
        <w:tab/>
      </w:r>
      <w:r w:rsidRPr="00EA7C26">
        <w:rPr>
          <w:rFonts w:ascii="Arial" w:hAnsi="Arial"/>
          <w:sz w:val="22"/>
          <w:szCs w:val="22"/>
        </w:rPr>
        <w:tab/>
        <w:t xml:space="preserve">  </w:t>
      </w:r>
    </w:p>
    <w:p w14:paraId="7B8971A6" w14:textId="77777777" w:rsidR="00070106" w:rsidRPr="00EA7C26" w:rsidRDefault="00070106" w:rsidP="00070106">
      <w:pPr>
        <w:rPr>
          <w:rFonts w:ascii="Arial" w:hAnsi="Arial"/>
          <w:sz w:val="22"/>
          <w:szCs w:val="22"/>
        </w:rPr>
      </w:pPr>
      <w:r w:rsidRPr="00EA7C26">
        <w:rPr>
          <w:rFonts w:ascii="Arial" w:hAnsi="Arial"/>
          <w:sz w:val="22"/>
          <w:szCs w:val="22"/>
        </w:rPr>
        <w:t>An der Abstimmung haben folgende stimmberechtigte Vorstandsmitglieder teilgenommen:</w:t>
      </w:r>
    </w:p>
    <w:p w14:paraId="62D9E99C" w14:textId="77777777" w:rsidR="00070106" w:rsidRPr="00870408" w:rsidRDefault="00070106" w:rsidP="00070106">
      <w:pPr>
        <w:rPr>
          <w:rFonts w:ascii="Arial" w:hAnsi="Arial"/>
          <w:sz w:val="22"/>
          <w:szCs w:val="22"/>
        </w:rPr>
      </w:pPr>
    </w:p>
    <w:p w14:paraId="5CE3ECB2" w14:textId="77777777" w:rsidR="00070106" w:rsidRDefault="008F407B" w:rsidP="00070106">
      <w:pPr>
        <w:widowControl w:val="0"/>
        <w:tabs>
          <w:tab w:val="right" w:pos="-2694"/>
          <w:tab w:val="left" w:pos="1560"/>
        </w:tabs>
        <w:contextualSpacing/>
        <w:rPr>
          <w:rFonts w:ascii="Arial" w:hAnsi="Arial"/>
          <w:sz w:val="22"/>
          <w:szCs w:val="22"/>
        </w:rPr>
      </w:pPr>
      <w:r>
        <w:rPr>
          <w:rFonts w:ascii="Arial" w:hAnsi="Arial"/>
          <w:sz w:val="22"/>
          <w:szCs w:val="22"/>
          <w:u w:val="single"/>
        </w:rPr>
        <w:t>8</w:t>
      </w:r>
      <w:r w:rsidR="00070106" w:rsidRPr="00870408">
        <w:rPr>
          <w:rFonts w:ascii="Arial" w:hAnsi="Arial"/>
          <w:sz w:val="22"/>
          <w:szCs w:val="22"/>
          <w:u w:val="single"/>
        </w:rPr>
        <w:t xml:space="preserve"> Wirtschafts- und Sozialpartner:</w:t>
      </w:r>
      <w:r w:rsidR="00070106" w:rsidRPr="00870408">
        <w:rPr>
          <w:rFonts w:ascii="Arial" w:hAnsi="Arial"/>
          <w:sz w:val="22"/>
          <w:szCs w:val="22"/>
        </w:rPr>
        <w:t xml:space="preserve"> </w:t>
      </w:r>
      <w:r w:rsidRPr="00043DB9">
        <w:rPr>
          <w:rFonts w:ascii="Arial" w:eastAsia="Calibri" w:hAnsi="Arial" w:cs="Arial"/>
          <w:sz w:val="22"/>
          <w:szCs w:val="22"/>
          <w:lang w:eastAsia="en-US"/>
        </w:rPr>
        <w:t>Max Triphaus</w:t>
      </w:r>
      <w:r>
        <w:rPr>
          <w:rFonts w:ascii="Arial" w:hAnsi="Arial"/>
          <w:sz w:val="22"/>
          <w:szCs w:val="22"/>
        </w:rPr>
        <w:t xml:space="preserve">, </w:t>
      </w:r>
      <w:r w:rsidRPr="00372551">
        <w:rPr>
          <w:rFonts w:ascii="Arial" w:eastAsia="Calibri" w:hAnsi="Arial" w:cs="Arial"/>
          <w:sz w:val="22"/>
          <w:szCs w:val="22"/>
          <w:lang w:eastAsia="en-US"/>
        </w:rPr>
        <w:t>Prof. Dr. Claus von Carnap-Bornheim,</w:t>
      </w:r>
      <w:r w:rsidRPr="00372551">
        <w:rPr>
          <w:rFonts w:ascii="Arial" w:hAnsi="Arial" w:cs="Arial"/>
          <w:sz w:val="22"/>
          <w:szCs w:val="22"/>
        </w:rPr>
        <w:t xml:space="preserve"> </w:t>
      </w:r>
      <w:r>
        <w:rPr>
          <w:rFonts w:ascii="Arial" w:hAnsi="Arial" w:cs="Arial"/>
          <w:sz w:val="22"/>
          <w:szCs w:val="22"/>
        </w:rPr>
        <w:t>Stefan Wesemann,</w:t>
      </w:r>
      <w:r w:rsidRPr="00372551">
        <w:rPr>
          <w:rFonts w:ascii="Arial" w:eastAsia="Calibri" w:hAnsi="Arial" w:cs="Arial"/>
          <w:sz w:val="22"/>
          <w:szCs w:val="22"/>
          <w:lang w:eastAsia="en-US"/>
        </w:rPr>
        <w:t xml:space="preserve"> </w:t>
      </w:r>
      <w:r>
        <w:rPr>
          <w:rFonts w:ascii="Arial" w:eastAsia="Calibri" w:hAnsi="Arial" w:cs="Arial"/>
          <w:sz w:val="22"/>
          <w:szCs w:val="22"/>
          <w:lang w:eastAsia="en-US"/>
        </w:rPr>
        <w:t>Jürgen Kühl,</w:t>
      </w:r>
      <w:r w:rsidRPr="00372551">
        <w:rPr>
          <w:rFonts w:ascii="Arial" w:eastAsia="Calibri" w:hAnsi="Arial" w:cs="Arial"/>
          <w:sz w:val="22"/>
          <w:szCs w:val="22"/>
          <w:lang w:eastAsia="en-US"/>
        </w:rPr>
        <w:t xml:space="preserve"> </w:t>
      </w:r>
      <w:r>
        <w:rPr>
          <w:rFonts w:ascii="Arial" w:eastAsia="Calibri" w:hAnsi="Arial" w:cs="Arial"/>
          <w:sz w:val="22"/>
          <w:szCs w:val="22"/>
          <w:lang w:eastAsia="en-US"/>
        </w:rPr>
        <w:t>Kai Schmidt,</w:t>
      </w:r>
      <w:r w:rsidRPr="00372551">
        <w:rPr>
          <w:rFonts w:ascii="Arial" w:hAnsi="Arial" w:cs="Arial"/>
          <w:sz w:val="22"/>
          <w:szCs w:val="22"/>
        </w:rPr>
        <w:t xml:space="preserve"> </w:t>
      </w:r>
      <w:r w:rsidRPr="007D502C">
        <w:rPr>
          <w:rFonts w:ascii="Arial" w:hAnsi="Arial" w:cs="Arial"/>
          <w:sz w:val="22"/>
          <w:szCs w:val="22"/>
        </w:rPr>
        <w:t>Heinrich Nissen</w:t>
      </w:r>
      <w:r>
        <w:rPr>
          <w:rFonts w:ascii="Arial" w:hAnsi="Arial" w:cs="Arial"/>
          <w:sz w:val="22"/>
          <w:szCs w:val="22"/>
        </w:rPr>
        <w:t>, Jens Kolls, Hans Christian Green</w:t>
      </w:r>
    </w:p>
    <w:p w14:paraId="2EFC5F80" w14:textId="77777777" w:rsidR="00070106" w:rsidRPr="00870408" w:rsidRDefault="00070106" w:rsidP="00070106">
      <w:pPr>
        <w:widowControl w:val="0"/>
        <w:tabs>
          <w:tab w:val="right" w:pos="-2694"/>
          <w:tab w:val="left" w:pos="1560"/>
        </w:tabs>
        <w:contextualSpacing/>
        <w:rPr>
          <w:rFonts w:ascii="Arial" w:hAnsi="Arial"/>
          <w:sz w:val="22"/>
          <w:szCs w:val="22"/>
        </w:rPr>
      </w:pPr>
    </w:p>
    <w:p w14:paraId="22E88E7D" w14:textId="77777777" w:rsidR="00196AFA" w:rsidRDefault="008F407B" w:rsidP="00196AFA">
      <w:pPr>
        <w:rPr>
          <w:rFonts w:ascii="Arial" w:eastAsia="Calibri" w:hAnsi="Arial" w:cs="Arial"/>
          <w:sz w:val="22"/>
          <w:szCs w:val="22"/>
          <w:lang w:eastAsia="en-US"/>
        </w:rPr>
      </w:pPr>
      <w:r>
        <w:rPr>
          <w:rFonts w:ascii="Arial" w:hAnsi="Arial"/>
          <w:sz w:val="22"/>
          <w:szCs w:val="22"/>
          <w:u w:val="single"/>
        </w:rPr>
        <w:t>7</w:t>
      </w:r>
      <w:r w:rsidR="00070106" w:rsidRPr="00870408">
        <w:rPr>
          <w:rFonts w:ascii="Arial" w:hAnsi="Arial"/>
          <w:sz w:val="22"/>
          <w:szCs w:val="22"/>
          <w:u w:val="single"/>
        </w:rPr>
        <w:t xml:space="preserve"> Kommunale Partner:</w:t>
      </w:r>
      <w:r w:rsidR="00070106" w:rsidRPr="00870408">
        <w:rPr>
          <w:rFonts w:ascii="Arial" w:hAnsi="Arial"/>
          <w:sz w:val="22"/>
          <w:szCs w:val="22"/>
        </w:rPr>
        <w:t xml:space="preserve"> </w:t>
      </w:r>
      <w:r w:rsidR="00196AFA">
        <w:rPr>
          <w:rFonts w:ascii="Arial" w:hAnsi="Arial" w:cs="Arial"/>
          <w:sz w:val="22"/>
          <w:szCs w:val="22"/>
        </w:rPr>
        <w:t xml:space="preserve">Svenja Linscheid, </w:t>
      </w:r>
      <w:r w:rsidR="00196AFA">
        <w:rPr>
          <w:rFonts w:ascii="Arial" w:eastAsia="Calibri" w:hAnsi="Arial" w:cs="Arial"/>
          <w:sz w:val="22"/>
          <w:szCs w:val="22"/>
          <w:lang w:eastAsia="en-US"/>
        </w:rPr>
        <w:t>Dr. Julia Pfannkuch,</w:t>
      </w:r>
      <w:r w:rsidR="00196AFA" w:rsidRPr="00372551">
        <w:rPr>
          <w:rFonts w:ascii="Arial" w:eastAsia="Calibri" w:hAnsi="Arial" w:cs="Arial"/>
          <w:sz w:val="22"/>
          <w:szCs w:val="22"/>
          <w:lang w:eastAsia="en-US"/>
        </w:rPr>
        <w:t xml:space="preserve"> </w:t>
      </w:r>
      <w:r w:rsidR="00196AFA" w:rsidRPr="00043DB9">
        <w:rPr>
          <w:rFonts w:ascii="Arial" w:eastAsia="Calibri" w:hAnsi="Arial" w:cs="Arial"/>
          <w:sz w:val="22"/>
          <w:szCs w:val="22"/>
          <w:lang w:eastAsia="en-US"/>
        </w:rPr>
        <w:t>Peter Martin Dreyer,</w:t>
      </w:r>
      <w:r w:rsidR="00196AFA" w:rsidRPr="00372551">
        <w:rPr>
          <w:rFonts w:ascii="Arial" w:eastAsia="Calibri" w:hAnsi="Arial" w:cs="Arial"/>
          <w:sz w:val="22"/>
          <w:szCs w:val="22"/>
          <w:lang w:eastAsia="en-US"/>
        </w:rPr>
        <w:t xml:space="preserve"> </w:t>
      </w:r>
      <w:r w:rsidR="00196AFA" w:rsidRPr="00043DB9">
        <w:rPr>
          <w:rFonts w:ascii="Arial" w:eastAsia="Calibri" w:hAnsi="Arial" w:cs="Arial"/>
          <w:sz w:val="22"/>
          <w:szCs w:val="22"/>
          <w:lang w:eastAsia="en-US"/>
        </w:rPr>
        <w:t>Thomas Johannsen,</w:t>
      </w:r>
      <w:r w:rsidR="00196AFA" w:rsidRPr="00736A13">
        <w:rPr>
          <w:rFonts w:ascii="Arial" w:eastAsia="Calibri" w:hAnsi="Arial" w:cs="Arial"/>
          <w:sz w:val="22"/>
          <w:szCs w:val="22"/>
          <w:lang w:eastAsia="en-US"/>
        </w:rPr>
        <w:t xml:space="preserve"> </w:t>
      </w:r>
      <w:r w:rsidR="00196AFA">
        <w:rPr>
          <w:rFonts w:ascii="Arial" w:eastAsia="Calibri" w:hAnsi="Arial" w:cs="Arial"/>
          <w:sz w:val="22"/>
          <w:szCs w:val="22"/>
          <w:lang w:eastAsia="en-US"/>
        </w:rPr>
        <w:t xml:space="preserve">Gunnar Bock, </w:t>
      </w:r>
      <w:r w:rsidR="00196AFA" w:rsidRPr="00043DB9">
        <w:rPr>
          <w:rFonts w:ascii="Arial" w:eastAsia="Calibri" w:hAnsi="Arial" w:cs="Arial"/>
          <w:sz w:val="22"/>
          <w:szCs w:val="22"/>
          <w:lang w:eastAsia="en-US"/>
        </w:rPr>
        <w:t>Thomas Detlefsen</w:t>
      </w:r>
      <w:r w:rsidR="00196AFA">
        <w:rPr>
          <w:rFonts w:ascii="Arial" w:eastAsia="Calibri" w:hAnsi="Arial" w:cs="Arial"/>
          <w:sz w:val="22"/>
          <w:szCs w:val="22"/>
          <w:lang w:eastAsia="en-US"/>
        </w:rPr>
        <w:t xml:space="preserve">, </w:t>
      </w:r>
      <w:r w:rsidR="00196AFA">
        <w:rPr>
          <w:rFonts w:ascii="Arial" w:hAnsi="Arial" w:cs="Arial"/>
          <w:sz w:val="22"/>
          <w:szCs w:val="22"/>
        </w:rPr>
        <w:t>Anke Gosch</w:t>
      </w:r>
    </w:p>
    <w:p w14:paraId="4EAF14D8" w14:textId="77777777" w:rsidR="00C74338" w:rsidRPr="00C74338" w:rsidRDefault="00C74338" w:rsidP="00C74338">
      <w:pPr>
        <w:rPr>
          <w:rFonts w:ascii="Arial" w:hAnsi="Arial" w:cs="Arial"/>
          <w:b/>
          <w:sz w:val="22"/>
          <w:szCs w:val="22"/>
        </w:rPr>
      </w:pPr>
    </w:p>
    <w:p w14:paraId="2DBF8E97" w14:textId="77777777" w:rsidR="006A498C" w:rsidRDefault="006A498C" w:rsidP="00A37509">
      <w:pPr>
        <w:rPr>
          <w:rFonts w:ascii="Arial" w:hAnsi="Arial" w:cs="Arial"/>
          <w:b/>
          <w:sz w:val="22"/>
          <w:szCs w:val="22"/>
        </w:rPr>
      </w:pPr>
    </w:p>
    <w:p w14:paraId="28CE14D1" w14:textId="77777777" w:rsidR="00A37509" w:rsidRDefault="00A37509" w:rsidP="00A37509">
      <w:pPr>
        <w:rPr>
          <w:rFonts w:ascii="Arial" w:hAnsi="Arial" w:cs="Arial"/>
          <w:b/>
          <w:sz w:val="22"/>
          <w:szCs w:val="22"/>
        </w:rPr>
      </w:pPr>
      <w:r w:rsidRPr="003912A8">
        <w:rPr>
          <w:rFonts w:ascii="Arial" w:hAnsi="Arial" w:cs="Arial"/>
          <w:b/>
          <w:sz w:val="22"/>
          <w:szCs w:val="22"/>
        </w:rPr>
        <w:t xml:space="preserve">Zu TOP </w:t>
      </w:r>
      <w:r w:rsidR="008811CF">
        <w:rPr>
          <w:rFonts w:ascii="Arial" w:hAnsi="Arial" w:cs="Arial"/>
          <w:b/>
          <w:sz w:val="22"/>
          <w:szCs w:val="22"/>
        </w:rPr>
        <w:t>4</w:t>
      </w:r>
      <w:r w:rsidRPr="003912A8">
        <w:rPr>
          <w:rFonts w:ascii="Arial" w:hAnsi="Arial" w:cs="Arial"/>
          <w:b/>
          <w:sz w:val="22"/>
          <w:szCs w:val="22"/>
        </w:rPr>
        <w:t xml:space="preserve">: </w:t>
      </w:r>
      <w:r w:rsidR="000E7DD9">
        <w:rPr>
          <w:rFonts w:ascii="Arial" w:hAnsi="Arial" w:cs="Arial"/>
          <w:b/>
          <w:sz w:val="22"/>
          <w:szCs w:val="22"/>
        </w:rPr>
        <w:t>Regionalbudget aus der Gemeinschaftsaufgabe Agrarstruktur und Küsten</w:t>
      </w:r>
      <w:r w:rsidR="00AA4025">
        <w:rPr>
          <w:rFonts w:ascii="Arial" w:hAnsi="Arial" w:cs="Arial"/>
          <w:b/>
          <w:sz w:val="22"/>
          <w:szCs w:val="22"/>
        </w:rPr>
        <w:softHyphen/>
      </w:r>
      <w:r w:rsidR="00AA4025">
        <w:rPr>
          <w:rFonts w:ascii="Arial" w:hAnsi="Arial" w:cs="Arial"/>
          <w:b/>
          <w:sz w:val="22"/>
          <w:szCs w:val="22"/>
        </w:rPr>
        <w:br/>
        <w:t xml:space="preserve">                  </w:t>
      </w:r>
      <w:proofErr w:type="spellStart"/>
      <w:r w:rsidR="000E7DD9">
        <w:rPr>
          <w:rFonts w:ascii="Arial" w:hAnsi="Arial" w:cs="Arial"/>
          <w:b/>
          <w:sz w:val="22"/>
          <w:szCs w:val="22"/>
        </w:rPr>
        <w:t>schutz</w:t>
      </w:r>
      <w:proofErr w:type="spellEnd"/>
      <w:r w:rsidR="000E7DD9">
        <w:rPr>
          <w:rFonts w:ascii="Arial" w:hAnsi="Arial" w:cs="Arial"/>
          <w:b/>
          <w:sz w:val="22"/>
          <w:szCs w:val="22"/>
        </w:rPr>
        <w:t xml:space="preserve"> (GAK): Konzeption und Mittelbeantragung für das Jahr 202</w:t>
      </w:r>
      <w:r w:rsidR="008811CF">
        <w:rPr>
          <w:rFonts w:ascii="Arial" w:hAnsi="Arial" w:cs="Arial"/>
          <w:b/>
          <w:sz w:val="22"/>
          <w:szCs w:val="22"/>
        </w:rPr>
        <w:t>1</w:t>
      </w:r>
    </w:p>
    <w:p w14:paraId="0501673A" w14:textId="77777777" w:rsidR="000E7DD9" w:rsidRDefault="000E7DD9" w:rsidP="00A37509">
      <w:pPr>
        <w:rPr>
          <w:rFonts w:ascii="Arial" w:hAnsi="Arial" w:cs="Arial"/>
          <w:b/>
          <w:sz w:val="22"/>
          <w:szCs w:val="22"/>
        </w:rPr>
      </w:pPr>
    </w:p>
    <w:p w14:paraId="21E1D29F" w14:textId="77777777" w:rsidR="000E7DD9" w:rsidRDefault="009D22AB" w:rsidP="000E7DD9">
      <w:pPr>
        <w:rPr>
          <w:rFonts w:ascii="Arial" w:hAnsi="Arial" w:cs="Arial"/>
          <w:sz w:val="22"/>
          <w:szCs w:val="22"/>
        </w:rPr>
      </w:pPr>
      <w:r>
        <w:rPr>
          <w:rFonts w:ascii="Arial" w:hAnsi="Arial" w:cs="Arial"/>
          <w:sz w:val="22"/>
          <w:szCs w:val="22"/>
        </w:rPr>
        <w:t xml:space="preserve">Alle </w:t>
      </w:r>
      <w:r w:rsidR="00DA0385">
        <w:rPr>
          <w:rFonts w:ascii="Arial" w:hAnsi="Arial" w:cs="Arial"/>
          <w:sz w:val="22"/>
          <w:szCs w:val="22"/>
        </w:rPr>
        <w:t xml:space="preserve">anwesenden </w:t>
      </w:r>
      <w:r>
        <w:rPr>
          <w:rFonts w:ascii="Arial" w:hAnsi="Arial" w:cs="Arial"/>
          <w:sz w:val="22"/>
          <w:szCs w:val="22"/>
        </w:rPr>
        <w:t xml:space="preserve">Vorstandsmitglieder </w:t>
      </w:r>
      <w:r w:rsidR="00DA0385">
        <w:rPr>
          <w:rFonts w:ascii="Arial" w:hAnsi="Arial" w:cs="Arial"/>
          <w:sz w:val="22"/>
          <w:szCs w:val="22"/>
        </w:rPr>
        <w:t>haben die</w:t>
      </w:r>
      <w:r>
        <w:rPr>
          <w:rFonts w:ascii="Arial" w:hAnsi="Arial" w:cs="Arial"/>
          <w:sz w:val="22"/>
          <w:szCs w:val="22"/>
        </w:rPr>
        <w:t xml:space="preserve"> Präsentation des Regionalbudgets durch </w:t>
      </w:r>
      <w:r w:rsidR="00E96A69">
        <w:rPr>
          <w:rFonts w:ascii="Arial" w:hAnsi="Arial" w:cs="Arial"/>
          <w:sz w:val="22"/>
          <w:szCs w:val="22"/>
        </w:rPr>
        <w:t>Herrn Heintz</w:t>
      </w:r>
      <w:r>
        <w:rPr>
          <w:rFonts w:ascii="Arial" w:hAnsi="Arial" w:cs="Arial"/>
          <w:sz w:val="22"/>
          <w:szCs w:val="22"/>
        </w:rPr>
        <w:t xml:space="preserve"> auf der Mitgliederversammlung </w:t>
      </w:r>
      <w:r w:rsidR="00DA0385">
        <w:rPr>
          <w:rFonts w:ascii="Arial" w:hAnsi="Arial" w:cs="Arial"/>
          <w:sz w:val="22"/>
          <w:szCs w:val="22"/>
        </w:rPr>
        <w:t xml:space="preserve">verfolgt. </w:t>
      </w:r>
      <w:r>
        <w:rPr>
          <w:rFonts w:ascii="Arial" w:hAnsi="Arial" w:cs="Arial"/>
          <w:sz w:val="22"/>
          <w:szCs w:val="22"/>
        </w:rPr>
        <w:t>Von einer erneuten Präsentation wird daher Abstand genommen</w:t>
      </w:r>
      <w:r w:rsidR="00395D76">
        <w:rPr>
          <w:rFonts w:ascii="Arial" w:hAnsi="Arial" w:cs="Arial"/>
          <w:sz w:val="22"/>
          <w:szCs w:val="22"/>
        </w:rPr>
        <w:t>.</w:t>
      </w:r>
    </w:p>
    <w:p w14:paraId="6F59DA3A" w14:textId="77777777" w:rsidR="000E7DD9" w:rsidRDefault="000E7DD9" w:rsidP="000E7DD9">
      <w:pPr>
        <w:rPr>
          <w:rFonts w:ascii="Arial" w:hAnsi="Arial"/>
          <w:sz w:val="22"/>
          <w:szCs w:val="22"/>
        </w:rPr>
      </w:pPr>
    </w:p>
    <w:p w14:paraId="6515D350" w14:textId="39A7C173" w:rsidR="000E7DD9" w:rsidRDefault="000E7DD9" w:rsidP="000E7DD9">
      <w:pPr>
        <w:pStyle w:val="StandardWeb"/>
        <w:textAlignment w:val="baseline"/>
        <w:rPr>
          <w:rFonts w:ascii="Arial" w:hAnsi="Arial"/>
          <w:b/>
          <w:color w:val="000000"/>
          <w:kern w:val="24"/>
          <w:sz w:val="22"/>
          <w:szCs w:val="22"/>
        </w:rPr>
      </w:pPr>
      <w:r>
        <w:rPr>
          <w:rFonts w:ascii="Arial" w:hAnsi="Arial"/>
          <w:color w:val="000000"/>
          <w:kern w:val="24"/>
          <w:sz w:val="22"/>
          <w:szCs w:val="22"/>
        </w:rPr>
        <w:t>In der im</w:t>
      </w:r>
      <w:r w:rsidR="009D22AB">
        <w:rPr>
          <w:rFonts w:ascii="Arial" w:hAnsi="Arial"/>
          <w:color w:val="000000"/>
          <w:kern w:val="24"/>
          <w:sz w:val="22"/>
          <w:szCs w:val="22"/>
        </w:rPr>
        <w:t xml:space="preserve"> V</w:t>
      </w:r>
      <w:r>
        <w:rPr>
          <w:rFonts w:ascii="Arial" w:hAnsi="Arial"/>
          <w:color w:val="000000"/>
          <w:kern w:val="24"/>
          <w:sz w:val="22"/>
          <w:szCs w:val="22"/>
        </w:rPr>
        <w:t xml:space="preserve">orwege tagenden Mitgliederversammlung haben </w:t>
      </w:r>
      <w:r w:rsidR="00C66089">
        <w:rPr>
          <w:rFonts w:ascii="Arial" w:hAnsi="Arial"/>
          <w:color w:val="000000"/>
          <w:kern w:val="24"/>
          <w:sz w:val="22"/>
          <w:szCs w:val="22"/>
        </w:rPr>
        <w:t>alle</w:t>
      </w:r>
      <w:r>
        <w:rPr>
          <w:rFonts w:ascii="Arial" w:hAnsi="Arial"/>
          <w:color w:val="000000"/>
          <w:kern w:val="24"/>
          <w:sz w:val="22"/>
          <w:szCs w:val="22"/>
        </w:rPr>
        <w:t xml:space="preserve"> Mitglieder dem Vorstand empfohlen, einen Antrag auf das Regionalbudget für 202</w:t>
      </w:r>
      <w:r w:rsidR="0048619A">
        <w:rPr>
          <w:rFonts w:ascii="Arial" w:hAnsi="Arial"/>
          <w:color w:val="000000"/>
          <w:kern w:val="24"/>
          <w:sz w:val="22"/>
          <w:szCs w:val="22"/>
        </w:rPr>
        <w:t>1</w:t>
      </w:r>
      <w:r>
        <w:rPr>
          <w:rFonts w:ascii="Arial" w:hAnsi="Arial"/>
          <w:color w:val="000000"/>
          <w:kern w:val="24"/>
          <w:sz w:val="22"/>
          <w:szCs w:val="22"/>
        </w:rPr>
        <w:t xml:space="preserve"> zu stellen. </w:t>
      </w:r>
      <w:r w:rsidR="00AB0894">
        <w:rPr>
          <w:rFonts w:ascii="Arial" w:hAnsi="Arial"/>
          <w:color w:val="000000"/>
          <w:kern w:val="24"/>
          <w:sz w:val="22"/>
          <w:szCs w:val="22"/>
        </w:rPr>
        <w:t>Frau Linscheid</w:t>
      </w:r>
      <w:r w:rsidR="00C66089" w:rsidRPr="00EA7C26">
        <w:rPr>
          <w:rFonts w:ascii="Arial" w:hAnsi="Arial"/>
          <w:sz w:val="22"/>
          <w:szCs w:val="22"/>
        </w:rPr>
        <w:t xml:space="preserve"> </w:t>
      </w:r>
      <w:r w:rsidR="00AB0894">
        <w:rPr>
          <w:rFonts w:ascii="Arial" w:hAnsi="Arial"/>
          <w:sz w:val="22"/>
          <w:szCs w:val="22"/>
        </w:rPr>
        <w:t>s</w:t>
      </w:r>
      <w:r w:rsidR="00AB0894" w:rsidRPr="000D21EA">
        <w:rPr>
          <w:rFonts w:ascii="Arial" w:hAnsi="Arial"/>
          <w:sz w:val="22"/>
          <w:szCs w:val="22"/>
        </w:rPr>
        <w:t>tellt die Beschlussfähigkeit gemäß §</w:t>
      </w:r>
      <w:r w:rsidR="00FF3A60">
        <w:rPr>
          <w:rFonts w:ascii="Arial" w:hAnsi="Arial"/>
          <w:sz w:val="22"/>
          <w:szCs w:val="22"/>
        </w:rPr>
        <w:t xml:space="preserve"> </w:t>
      </w:r>
      <w:r w:rsidR="00AB0894" w:rsidRPr="000D21EA">
        <w:rPr>
          <w:rFonts w:ascii="Arial" w:hAnsi="Arial"/>
          <w:sz w:val="22"/>
          <w:szCs w:val="22"/>
        </w:rPr>
        <w:t xml:space="preserve">7 der Geschäftsordnung fest. Ein Interessenkonflikt der anwesenden Vorstandsmitglieder besteht nicht.  </w:t>
      </w:r>
    </w:p>
    <w:p w14:paraId="115881CD" w14:textId="77777777" w:rsidR="000E7DD9" w:rsidRPr="008212C3" w:rsidRDefault="000E7DD9" w:rsidP="000E7DD9">
      <w:pPr>
        <w:pStyle w:val="StandardWeb"/>
        <w:textAlignment w:val="baseline"/>
        <w:rPr>
          <w:rFonts w:ascii="Arial" w:hAnsi="Arial"/>
          <w:b/>
          <w:color w:val="000000"/>
          <w:kern w:val="24"/>
          <w:sz w:val="22"/>
          <w:szCs w:val="22"/>
        </w:rPr>
      </w:pPr>
      <w:r w:rsidRPr="008212C3">
        <w:rPr>
          <w:rFonts w:ascii="Arial" w:hAnsi="Arial"/>
          <w:b/>
          <w:color w:val="000000"/>
          <w:kern w:val="24"/>
          <w:sz w:val="22"/>
          <w:szCs w:val="22"/>
        </w:rPr>
        <w:t>Beschluss:</w:t>
      </w:r>
    </w:p>
    <w:p w14:paraId="0B7851DE" w14:textId="77777777" w:rsidR="006073CF" w:rsidRPr="006073CF" w:rsidRDefault="006073CF" w:rsidP="006073CF">
      <w:pPr>
        <w:rPr>
          <w:rFonts w:ascii="Arial" w:hAnsi="Arial"/>
          <w:bCs/>
          <w:color w:val="000000"/>
          <w:kern w:val="24"/>
          <w:sz w:val="22"/>
          <w:szCs w:val="22"/>
        </w:rPr>
      </w:pPr>
      <w:r w:rsidRPr="006073CF">
        <w:rPr>
          <w:rFonts w:ascii="Arial" w:hAnsi="Arial"/>
          <w:bCs/>
          <w:color w:val="000000"/>
          <w:kern w:val="24"/>
          <w:sz w:val="22"/>
          <w:szCs w:val="22"/>
        </w:rPr>
        <w:t xml:space="preserve">Der Vorstand entscheidet, einen Antrag auf das Regionalbudget aus der Gemeinschaftsaufgabe Agrarstruktur und Küstenschutz (GAK) für das Jahr 2021 in Höhe von 180.000 € zu </w:t>
      </w:r>
      <w:r w:rsidR="00491F9B" w:rsidRPr="006073CF">
        <w:rPr>
          <w:rFonts w:ascii="Arial" w:hAnsi="Arial"/>
          <w:bCs/>
          <w:color w:val="000000"/>
          <w:kern w:val="24"/>
          <w:sz w:val="22"/>
          <w:szCs w:val="22"/>
        </w:rPr>
        <w:t>beantragen, die</w:t>
      </w:r>
      <w:r w:rsidRPr="006073CF">
        <w:rPr>
          <w:rFonts w:ascii="Arial" w:hAnsi="Arial"/>
          <w:bCs/>
          <w:color w:val="000000"/>
          <w:kern w:val="24"/>
          <w:sz w:val="22"/>
          <w:szCs w:val="22"/>
        </w:rPr>
        <w:t xml:space="preserve"> vorgestellten Rahmenbedingungen und Erläuterungen zu bestätigen und 10% an Eigenmittel aus dem vorhandenen regionalen Budget zur Verfügung zu stellen. </w:t>
      </w:r>
    </w:p>
    <w:p w14:paraId="21E97490" w14:textId="77777777" w:rsidR="006073CF" w:rsidRPr="006073CF" w:rsidRDefault="006073CF" w:rsidP="006073CF">
      <w:pPr>
        <w:rPr>
          <w:rFonts w:ascii="Arial" w:hAnsi="Arial"/>
          <w:bCs/>
          <w:color w:val="000000"/>
          <w:kern w:val="24"/>
          <w:sz w:val="22"/>
          <w:szCs w:val="22"/>
        </w:rPr>
      </w:pPr>
      <w:r w:rsidRPr="006073CF">
        <w:rPr>
          <w:rFonts w:ascii="Arial" w:hAnsi="Arial"/>
          <w:bCs/>
          <w:color w:val="000000"/>
          <w:kern w:val="24"/>
          <w:sz w:val="22"/>
          <w:szCs w:val="22"/>
        </w:rPr>
        <w:br/>
        <w:t xml:space="preserve">Redaktionelle Änderungen bzw. Ergänzungen im Hinblick auf Anpassungen an die Formulare des Landes können vorgenommen werden, sofern erforderlich. </w:t>
      </w:r>
    </w:p>
    <w:p w14:paraId="142973A9" w14:textId="77777777" w:rsidR="006073CF" w:rsidRDefault="006073CF" w:rsidP="000E7DD9">
      <w:pPr>
        <w:rPr>
          <w:rFonts w:ascii="Arial" w:hAnsi="Arial"/>
          <w:bCs/>
          <w:color w:val="000000"/>
          <w:kern w:val="24"/>
          <w:sz w:val="22"/>
          <w:szCs w:val="22"/>
        </w:rPr>
      </w:pPr>
    </w:p>
    <w:p w14:paraId="1546C87A" w14:textId="77777777" w:rsidR="00432379" w:rsidRDefault="00432379" w:rsidP="00432379">
      <w:pPr>
        <w:rPr>
          <w:rFonts w:ascii="Arial" w:hAnsi="Arial"/>
          <w:b/>
          <w:sz w:val="22"/>
          <w:szCs w:val="22"/>
        </w:rPr>
      </w:pPr>
      <w:r w:rsidRPr="00EA7C26">
        <w:rPr>
          <w:rFonts w:ascii="Arial" w:hAnsi="Arial"/>
          <w:b/>
          <w:sz w:val="22"/>
          <w:szCs w:val="22"/>
        </w:rPr>
        <w:t>Abstimmung:</w:t>
      </w:r>
      <w:r w:rsidRPr="00EA7C26">
        <w:rPr>
          <w:rFonts w:ascii="Arial" w:hAnsi="Arial"/>
          <w:sz w:val="22"/>
          <w:szCs w:val="22"/>
        </w:rPr>
        <w:tab/>
        <w:t xml:space="preserve">  </w:t>
      </w:r>
      <w:r w:rsidRPr="00EA7C26">
        <w:rPr>
          <w:rFonts w:ascii="Arial" w:hAnsi="Arial"/>
          <w:sz w:val="22"/>
          <w:szCs w:val="22"/>
        </w:rPr>
        <w:tab/>
      </w:r>
      <w:r w:rsidRPr="008953DA">
        <w:rPr>
          <w:rFonts w:ascii="Arial" w:hAnsi="Arial"/>
          <w:b/>
          <w:sz w:val="22"/>
          <w:szCs w:val="22"/>
        </w:rPr>
        <w:t xml:space="preserve"> </w:t>
      </w:r>
      <w:r>
        <w:rPr>
          <w:rFonts w:ascii="Arial" w:hAnsi="Arial"/>
          <w:b/>
          <w:sz w:val="22"/>
          <w:szCs w:val="22"/>
        </w:rPr>
        <w:t xml:space="preserve">15 </w:t>
      </w:r>
      <w:r w:rsidRPr="008953DA">
        <w:rPr>
          <w:rFonts w:ascii="Arial" w:hAnsi="Arial"/>
          <w:b/>
          <w:sz w:val="22"/>
          <w:szCs w:val="22"/>
        </w:rPr>
        <w:t>Ja-Stimmen</w:t>
      </w:r>
      <w:r>
        <w:rPr>
          <w:rFonts w:ascii="Arial" w:hAnsi="Arial"/>
          <w:b/>
          <w:sz w:val="22"/>
          <w:szCs w:val="22"/>
        </w:rPr>
        <w:t xml:space="preserve"> (einstimmig)</w:t>
      </w:r>
    </w:p>
    <w:p w14:paraId="5785BEFE" w14:textId="77777777" w:rsidR="00432379" w:rsidRPr="00EA7C26" w:rsidRDefault="00432379" w:rsidP="00432379">
      <w:pPr>
        <w:rPr>
          <w:rFonts w:ascii="Arial" w:hAnsi="Arial"/>
          <w:sz w:val="22"/>
          <w:szCs w:val="22"/>
        </w:rPr>
      </w:pP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t xml:space="preserve">  </w:t>
      </w:r>
      <w:r w:rsidRPr="00EA7C26">
        <w:rPr>
          <w:rFonts w:ascii="Arial" w:hAnsi="Arial"/>
          <w:sz w:val="22"/>
          <w:szCs w:val="22"/>
        </w:rPr>
        <w:tab/>
      </w:r>
      <w:r w:rsidRPr="00EA7C26">
        <w:rPr>
          <w:rFonts w:ascii="Arial" w:hAnsi="Arial"/>
          <w:sz w:val="22"/>
          <w:szCs w:val="22"/>
        </w:rPr>
        <w:tab/>
      </w:r>
      <w:r w:rsidRPr="00EA7C26">
        <w:rPr>
          <w:rFonts w:ascii="Arial" w:hAnsi="Arial"/>
          <w:sz w:val="22"/>
          <w:szCs w:val="22"/>
        </w:rPr>
        <w:tab/>
        <w:t xml:space="preserve">  </w:t>
      </w:r>
    </w:p>
    <w:p w14:paraId="40FD0BD6" w14:textId="77777777" w:rsidR="00432379" w:rsidRPr="00EA7C26" w:rsidRDefault="00432379" w:rsidP="00432379">
      <w:pPr>
        <w:rPr>
          <w:rFonts w:ascii="Arial" w:hAnsi="Arial"/>
          <w:sz w:val="22"/>
          <w:szCs w:val="22"/>
        </w:rPr>
      </w:pPr>
      <w:r w:rsidRPr="00EA7C26">
        <w:rPr>
          <w:rFonts w:ascii="Arial" w:hAnsi="Arial"/>
          <w:sz w:val="22"/>
          <w:szCs w:val="22"/>
        </w:rPr>
        <w:t>An der Abstimmung haben folgende stimmberechtigte Vorstandsmitglieder teilgenommen:</w:t>
      </w:r>
    </w:p>
    <w:p w14:paraId="46BBEA5B" w14:textId="77777777" w:rsidR="00432379" w:rsidRPr="00870408" w:rsidRDefault="00432379" w:rsidP="00432379">
      <w:pPr>
        <w:rPr>
          <w:rFonts w:ascii="Arial" w:hAnsi="Arial"/>
          <w:sz w:val="22"/>
          <w:szCs w:val="22"/>
        </w:rPr>
      </w:pPr>
    </w:p>
    <w:p w14:paraId="321A8831" w14:textId="77777777" w:rsidR="00432379" w:rsidRDefault="00432379" w:rsidP="00432379">
      <w:pPr>
        <w:widowControl w:val="0"/>
        <w:tabs>
          <w:tab w:val="right" w:pos="-2694"/>
          <w:tab w:val="left" w:pos="1560"/>
        </w:tabs>
        <w:contextualSpacing/>
        <w:rPr>
          <w:rFonts w:ascii="Arial" w:hAnsi="Arial"/>
          <w:sz w:val="22"/>
          <w:szCs w:val="22"/>
        </w:rPr>
      </w:pPr>
      <w:r>
        <w:rPr>
          <w:rFonts w:ascii="Arial" w:hAnsi="Arial"/>
          <w:sz w:val="22"/>
          <w:szCs w:val="22"/>
          <w:u w:val="single"/>
        </w:rPr>
        <w:t>8</w:t>
      </w:r>
      <w:r w:rsidRPr="00870408">
        <w:rPr>
          <w:rFonts w:ascii="Arial" w:hAnsi="Arial"/>
          <w:sz w:val="22"/>
          <w:szCs w:val="22"/>
          <w:u w:val="single"/>
        </w:rPr>
        <w:t xml:space="preserve"> Wirtschafts- und Sozialpartner:</w:t>
      </w:r>
      <w:r w:rsidRPr="00870408">
        <w:rPr>
          <w:rFonts w:ascii="Arial" w:hAnsi="Arial"/>
          <w:sz w:val="22"/>
          <w:szCs w:val="22"/>
        </w:rPr>
        <w:t xml:space="preserve"> </w:t>
      </w:r>
      <w:r w:rsidRPr="00043DB9">
        <w:rPr>
          <w:rFonts w:ascii="Arial" w:eastAsia="Calibri" w:hAnsi="Arial" w:cs="Arial"/>
          <w:sz w:val="22"/>
          <w:szCs w:val="22"/>
          <w:lang w:eastAsia="en-US"/>
        </w:rPr>
        <w:t>Max Triphaus</w:t>
      </w:r>
      <w:r>
        <w:rPr>
          <w:rFonts w:ascii="Arial" w:hAnsi="Arial"/>
          <w:sz w:val="22"/>
          <w:szCs w:val="22"/>
        </w:rPr>
        <w:t xml:space="preserve">, </w:t>
      </w:r>
      <w:r w:rsidRPr="00372551">
        <w:rPr>
          <w:rFonts w:ascii="Arial" w:eastAsia="Calibri" w:hAnsi="Arial" w:cs="Arial"/>
          <w:sz w:val="22"/>
          <w:szCs w:val="22"/>
          <w:lang w:eastAsia="en-US"/>
        </w:rPr>
        <w:t>Prof. Dr. Claus von Carnap-Bornheim,</w:t>
      </w:r>
      <w:r w:rsidRPr="00372551">
        <w:rPr>
          <w:rFonts w:ascii="Arial" w:hAnsi="Arial" w:cs="Arial"/>
          <w:sz w:val="22"/>
          <w:szCs w:val="22"/>
        </w:rPr>
        <w:t xml:space="preserve"> </w:t>
      </w:r>
      <w:r>
        <w:rPr>
          <w:rFonts w:ascii="Arial" w:hAnsi="Arial" w:cs="Arial"/>
          <w:sz w:val="22"/>
          <w:szCs w:val="22"/>
        </w:rPr>
        <w:t>Stefan Wesemann,</w:t>
      </w:r>
      <w:r w:rsidRPr="00372551">
        <w:rPr>
          <w:rFonts w:ascii="Arial" w:eastAsia="Calibri" w:hAnsi="Arial" w:cs="Arial"/>
          <w:sz w:val="22"/>
          <w:szCs w:val="22"/>
          <w:lang w:eastAsia="en-US"/>
        </w:rPr>
        <w:t xml:space="preserve"> </w:t>
      </w:r>
      <w:r>
        <w:rPr>
          <w:rFonts w:ascii="Arial" w:eastAsia="Calibri" w:hAnsi="Arial" w:cs="Arial"/>
          <w:sz w:val="22"/>
          <w:szCs w:val="22"/>
          <w:lang w:eastAsia="en-US"/>
        </w:rPr>
        <w:t>Jürgen Kühl,</w:t>
      </w:r>
      <w:r w:rsidRPr="00372551">
        <w:rPr>
          <w:rFonts w:ascii="Arial" w:eastAsia="Calibri" w:hAnsi="Arial" w:cs="Arial"/>
          <w:sz w:val="22"/>
          <w:szCs w:val="22"/>
          <w:lang w:eastAsia="en-US"/>
        </w:rPr>
        <w:t xml:space="preserve"> </w:t>
      </w:r>
      <w:r>
        <w:rPr>
          <w:rFonts w:ascii="Arial" w:eastAsia="Calibri" w:hAnsi="Arial" w:cs="Arial"/>
          <w:sz w:val="22"/>
          <w:szCs w:val="22"/>
          <w:lang w:eastAsia="en-US"/>
        </w:rPr>
        <w:t>Kai Schmidt,</w:t>
      </w:r>
      <w:r w:rsidRPr="00372551">
        <w:rPr>
          <w:rFonts w:ascii="Arial" w:hAnsi="Arial" w:cs="Arial"/>
          <w:sz w:val="22"/>
          <w:szCs w:val="22"/>
        </w:rPr>
        <w:t xml:space="preserve"> </w:t>
      </w:r>
      <w:r w:rsidRPr="007D502C">
        <w:rPr>
          <w:rFonts w:ascii="Arial" w:hAnsi="Arial" w:cs="Arial"/>
          <w:sz w:val="22"/>
          <w:szCs w:val="22"/>
        </w:rPr>
        <w:t>Heinrich Nissen</w:t>
      </w:r>
      <w:r>
        <w:rPr>
          <w:rFonts w:ascii="Arial" w:hAnsi="Arial" w:cs="Arial"/>
          <w:sz w:val="22"/>
          <w:szCs w:val="22"/>
        </w:rPr>
        <w:t>, Jens Kolls, Hans Christian Green</w:t>
      </w:r>
    </w:p>
    <w:p w14:paraId="3EE77F31" w14:textId="77777777" w:rsidR="00432379" w:rsidRPr="00870408" w:rsidRDefault="00432379" w:rsidP="00432379">
      <w:pPr>
        <w:widowControl w:val="0"/>
        <w:tabs>
          <w:tab w:val="right" w:pos="-2694"/>
          <w:tab w:val="left" w:pos="1560"/>
        </w:tabs>
        <w:contextualSpacing/>
        <w:rPr>
          <w:rFonts w:ascii="Arial" w:hAnsi="Arial"/>
          <w:sz w:val="22"/>
          <w:szCs w:val="22"/>
        </w:rPr>
      </w:pPr>
    </w:p>
    <w:p w14:paraId="520747E7" w14:textId="77777777" w:rsidR="00432379" w:rsidRDefault="00432379" w:rsidP="00432379">
      <w:pPr>
        <w:rPr>
          <w:rFonts w:ascii="Arial" w:eastAsia="Calibri" w:hAnsi="Arial" w:cs="Arial"/>
          <w:sz w:val="22"/>
          <w:szCs w:val="22"/>
          <w:lang w:eastAsia="en-US"/>
        </w:rPr>
      </w:pPr>
      <w:r>
        <w:rPr>
          <w:rFonts w:ascii="Arial" w:hAnsi="Arial"/>
          <w:sz w:val="22"/>
          <w:szCs w:val="22"/>
          <w:u w:val="single"/>
        </w:rPr>
        <w:t>7</w:t>
      </w:r>
      <w:r w:rsidRPr="00870408">
        <w:rPr>
          <w:rFonts w:ascii="Arial" w:hAnsi="Arial"/>
          <w:sz w:val="22"/>
          <w:szCs w:val="22"/>
          <w:u w:val="single"/>
        </w:rPr>
        <w:t xml:space="preserve"> Kommunale Partner:</w:t>
      </w:r>
      <w:r w:rsidRPr="00870408">
        <w:rPr>
          <w:rFonts w:ascii="Arial" w:hAnsi="Arial"/>
          <w:sz w:val="22"/>
          <w:szCs w:val="22"/>
        </w:rPr>
        <w:t xml:space="preserve"> </w:t>
      </w:r>
      <w:r>
        <w:rPr>
          <w:rFonts w:ascii="Arial" w:hAnsi="Arial" w:cs="Arial"/>
          <w:sz w:val="22"/>
          <w:szCs w:val="22"/>
        </w:rPr>
        <w:t xml:space="preserve">Svenja Linscheid, </w:t>
      </w:r>
      <w:r>
        <w:rPr>
          <w:rFonts w:ascii="Arial" w:eastAsia="Calibri" w:hAnsi="Arial" w:cs="Arial"/>
          <w:sz w:val="22"/>
          <w:szCs w:val="22"/>
          <w:lang w:eastAsia="en-US"/>
        </w:rPr>
        <w:t>Dr. Julia Pfannkuch,</w:t>
      </w:r>
      <w:r w:rsidRPr="00372551">
        <w:rPr>
          <w:rFonts w:ascii="Arial" w:eastAsia="Calibri" w:hAnsi="Arial" w:cs="Arial"/>
          <w:sz w:val="22"/>
          <w:szCs w:val="22"/>
          <w:lang w:eastAsia="en-US"/>
        </w:rPr>
        <w:t xml:space="preserve"> </w:t>
      </w:r>
      <w:r w:rsidRPr="00043DB9">
        <w:rPr>
          <w:rFonts w:ascii="Arial" w:eastAsia="Calibri" w:hAnsi="Arial" w:cs="Arial"/>
          <w:sz w:val="22"/>
          <w:szCs w:val="22"/>
          <w:lang w:eastAsia="en-US"/>
        </w:rPr>
        <w:t>Peter Martin Dreyer,</w:t>
      </w:r>
      <w:r w:rsidRPr="00372551">
        <w:rPr>
          <w:rFonts w:ascii="Arial" w:eastAsia="Calibri" w:hAnsi="Arial" w:cs="Arial"/>
          <w:sz w:val="22"/>
          <w:szCs w:val="22"/>
          <w:lang w:eastAsia="en-US"/>
        </w:rPr>
        <w:t xml:space="preserve"> </w:t>
      </w:r>
      <w:r w:rsidRPr="00043DB9">
        <w:rPr>
          <w:rFonts w:ascii="Arial" w:eastAsia="Calibri" w:hAnsi="Arial" w:cs="Arial"/>
          <w:sz w:val="22"/>
          <w:szCs w:val="22"/>
          <w:lang w:eastAsia="en-US"/>
        </w:rPr>
        <w:t>Thomas Johannsen,</w:t>
      </w:r>
      <w:r w:rsidRPr="00736A13">
        <w:rPr>
          <w:rFonts w:ascii="Arial" w:eastAsia="Calibri" w:hAnsi="Arial" w:cs="Arial"/>
          <w:sz w:val="22"/>
          <w:szCs w:val="22"/>
          <w:lang w:eastAsia="en-US"/>
        </w:rPr>
        <w:t xml:space="preserve"> </w:t>
      </w:r>
      <w:r>
        <w:rPr>
          <w:rFonts w:ascii="Arial" w:eastAsia="Calibri" w:hAnsi="Arial" w:cs="Arial"/>
          <w:sz w:val="22"/>
          <w:szCs w:val="22"/>
          <w:lang w:eastAsia="en-US"/>
        </w:rPr>
        <w:t xml:space="preserve">Gunnar Bock, </w:t>
      </w:r>
      <w:r w:rsidRPr="00043DB9">
        <w:rPr>
          <w:rFonts w:ascii="Arial" w:eastAsia="Calibri" w:hAnsi="Arial" w:cs="Arial"/>
          <w:sz w:val="22"/>
          <w:szCs w:val="22"/>
          <w:lang w:eastAsia="en-US"/>
        </w:rPr>
        <w:t>Thomas Detlefsen</w:t>
      </w:r>
      <w:r>
        <w:rPr>
          <w:rFonts w:ascii="Arial" w:eastAsia="Calibri" w:hAnsi="Arial" w:cs="Arial"/>
          <w:sz w:val="22"/>
          <w:szCs w:val="22"/>
          <w:lang w:eastAsia="en-US"/>
        </w:rPr>
        <w:t xml:space="preserve">, </w:t>
      </w:r>
      <w:r>
        <w:rPr>
          <w:rFonts w:ascii="Arial" w:hAnsi="Arial" w:cs="Arial"/>
          <w:sz w:val="22"/>
          <w:szCs w:val="22"/>
        </w:rPr>
        <w:t>Anke Gosch</w:t>
      </w:r>
    </w:p>
    <w:p w14:paraId="7C5E3F3B" w14:textId="77777777" w:rsidR="007A60F8" w:rsidRDefault="007A60F8" w:rsidP="00E35ABF">
      <w:pPr>
        <w:pStyle w:val="Listenabsatz1"/>
        <w:spacing w:line="240" w:lineRule="auto"/>
        <w:ind w:left="0"/>
        <w:rPr>
          <w:rFonts w:ascii="Arial" w:hAnsi="Arial" w:cs="Arial"/>
        </w:rPr>
      </w:pPr>
    </w:p>
    <w:p w14:paraId="46ACC43A" w14:textId="77777777" w:rsidR="00CD7EE1" w:rsidRDefault="00CD7EE1" w:rsidP="00882A54">
      <w:pPr>
        <w:pStyle w:val="Listenabsatz1"/>
        <w:spacing w:line="240" w:lineRule="auto"/>
        <w:ind w:left="0"/>
        <w:rPr>
          <w:rFonts w:ascii="Arial" w:hAnsi="Arial" w:cs="Arial"/>
          <w:b/>
        </w:rPr>
      </w:pPr>
    </w:p>
    <w:p w14:paraId="6CF0C068" w14:textId="77777777" w:rsidR="00CD7EE1" w:rsidRDefault="00CD7EE1" w:rsidP="00882A54">
      <w:pPr>
        <w:pStyle w:val="Listenabsatz1"/>
        <w:spacing w:line="240" w:lineRule="auto"/>
        <w:ind w:left="0"/>
        <w:rPr>
          <w:rFonts w:ascii="Arial" w:hAnsi="Arial" w:cs="Arial"/>
          <w:b/>
        </w:rPr>
      </w:pPr>
      <w:r>
        <w:rPr>
          <w:rFonts w:ascii="Arial" w:hAnsi="Arial" w:cs="Arial"/>
          <w:b/>
        </w:rPr>
        <w:t xml:space="preserve">Zu TOP </w:t>
      </w:r>
      <w:r w:rsidR="00A35792">
        <w:rPr>
          <w:rFonts w:ascii="Arial" w:hAnsi="Arial" w:cs="Arial"/>
          <w:b/>
        </w:rPr>
        <w:t xml:space="preserve">5. </w:t>
      </w:r>
      <w:r w:rsidRPr="00CD7EE1">
        <w:rPr>
          <w:rFonts w:ascii="Arial" w:hAnsi="Arial" w:cs="Arial"/>
          <w:b/>
        </w:rPr>
        <w:t xml:space="preserve">Regionalbudget 2021: Beschluss zur Unterstützung der Geschäftsstelle in der </w:t>
      </w:r>
      <w:r w:rsidR="00A35792">
        <w:rPr>
          <w:rFonts w:ascii="Arial" w:hAnsi="Arial" w:cs="Arial"/>
          <w:b/>
        </w:rPr>
        <w:br/>
        <w:t xml:space="preserve">                  </w:t>
      </w:r>
      <w:r w:rsidRPr="00CD7EE1">
        <w:rPr>
          <w:rFonts w:ascii="Arial" w:hAnsi="Arial" w:cs="Arial"/>
          <w:b/>
        </w:rPr>
        <w:t>Abwicklung</w:t>
      </w:r>
    </w:p>
    <w:p w14:paraId="6B123FBA" w14:textId="77777777" w:rsidR="00CD7EE1" w:rsidRDefault="00CD7EE1" w:rsidP="00882A54">
      <w:pPr>
        <w:pStyle w:val="Listenabsatz1"/>
        <w:spacing w:line="240" w:lineRule="auto"/>
        <w:ind w:left="0"/>
        <w:rPr>
          <w:rFonts w:ascii="Arial" w:hAnsi="Arial" w:cs="Arial"/>
          <w:b/>
        </w:rPr>
      </w:pPr>
    </w:p>
    <w:p w14:paraId="3623BCC7" w14:textId="77777777" w:rsidR="00EC36AA" w:rsidRPr="00EC36AA" w:rsidRDefault="00EC36AA" w:rsidP="00E07A51">
      <w:pPr>
        <w:pStyle w:val="Listenabsatz1"/>
        <w:spacing w:line="240" w:lineRule="auto"/>
        <w:ind w:left="0"/>
        <w:rPr>
          <w:rFonts w:ascii="Arial" w:hAnsi="Arial" w:cs="Arial"/>
        </w:rPr>
      </w:pPr>
      <w:r w:rsidRPr="00EC36AA">
        <w:rPr>
          <w:rFonts w:ascii="Arial" w:hAnsi="Arial" w:cs="Arial"/>
        </w:rPr>
        <w:t xml:space="preserve">Wie schon </w:t>
      </w:r>
      <w:r w:rsidR="003E198E">
        <w:rPr>
          <w:rFonts w:ascii="Arial" w:hAnsi="Arial" w:cs="Arial"/>
        </w:rPr>
        <w:t>unter</w:t>
      </w:r>
      <w:r w:rsidRPr="00EC36AA">
        <w:rPr>
          <w:rFonts w:ascii="Arial" w:hAnsi="Arial" w:cs="Arial"/>
        </w:rPr>
        <w:t xml:space="preserve"> TOP 3 beschrieben, gilt es unbedingt zu vermeiden, dass die Entwicklung und Bearbeitung der aus dem ELER geförderten Projekte vernachlässigt wird. Das Grundbudget im ELER muss gebunden werden, um ggf. zusätzliche Mittel zu generieren, die hierfür bewilligten Managementkosten in voller Höhe gefördert zu bekommen und keine Mittel verloren gehen. Entsprechend hohe Aufmerksamkeit und Anstrengungen sind nötig. </w:t>
      </w:r>
    </w:p>
    <w:p w14:paraId="140E0207" w14:textId="77777777" w:rsidR="00EC36AA" w:rsidRPr="00EC36AA" w:rsidRDefault="00EC36AA" w:rsidP="00E07A51">
      <w:pPr>
        <w:pStyle w:val="Listenabsatz1"/>
        <w:spacing w:line="240" w:lineRule="auto"/>
        <w:rPr>
          <w:rFonts w:ascii="Arial" w:hAnsi="Arial" w:cs="Arial"/>
        </w:rPr>
      </w:pPr>
    </w:p>
    <w:p w14:paraId="787070F3" w14:textId="77777777" w:rsidR="00EC36AA" w:rsidRPr="00EC36AA" w:rsidRDefault="00EC36AA" w:rsidP="00E07A51">
      <w:pPr>
        <w:pStyle w:val="Listenabsatz1"/>
        <w:spacing w:line="240" w:lineRule="auto"/>
        <w:ind w:left="0"/>
        <w:rPr>
          <w:rFonts w:ascii="Arial" w:hAnsi="Arial" w:cs="Arial"/>
        </w:rPr>
      </w:pPr>
      <w:r w:rsidRPr="00EC36AA">
        <w:rPr>
          <w:rFonts w:ascii="Arial" w:hAnsi="Arial" w:cs="Arial"/>
        </w:rPr>
        <w:t>Mit dem Regionalbudget entsteht nicht nur verbunden mit der Prüfung der Verwendungsnach</w:t>
      </w:r>
      <w:r w:rsidR="002C4537">
        <w:rPr>
          <w:rFonts w:ascii="Arial" w:hAnsi="Arial" w:cs="Arial"/>
        </w:rPr>
        <w:softHyphen/>
      </w:r>
      <w:r w:rsidRPr="00EC36AA">
        <w:rPr>
          <w:rFonts w:ascii="Arial" w:hAnsi="Arial" w:cs="Arial"/>
        </w:rPr>
        <w:t xml:space="preserve">weise ein zusätzlicher Arbeitsaufwand. Nach der Projektauswahlsitzung des Vorstands müssen die Anträge geprüft, die Zuwendungsverträge bzw. Ablehnungsbescheide erstellt und an die Projektträger verschickt werden. Bei der Erstellung der Verwendungsnachweise durch die </w:t>
      </w:r>
      <w:r w:rsidRPr="00EC36AA">
        <w:rPr>
          <w:rFonts w:ascii="Arial" w:hAnsi="Arial" w:cs="Arial"/>
        </w:rPr>
        <w:lastRenderedPageBreak/>
        <w:t>Projekt</w:t>
      </w:r>
      <w:r w:rsidR="002C4537">
        <w:rPr>
          <w:rFonts w:ascii="Arial" w:hAnsi="Arial" w:cs="Arial"/>
        </w:rPr>
        <w:softHyphen/>
      </w:r>
      <w:r w:rsidRPr="00EC36AA">
        <w:rPr>
          <w:rFonts w:ascii="Arial" w:hAnsi="Arial" w:cs="Arial"/>
        </w:rPr>
        <w:t>träger ist oft Hilfestellung erforderlich. Nach Prüfung der Verwendungsnachweise ist schließlich noch der Gesamtverwendungsnachweis für das Regionalbudget zu erstellen. Dies ist jedoch nicht in vollem Umfang zu leisten, ohne die anderen oben beschriebenen Aufgaben zu vernachlässigen.</w:t>
      </w:r>
      <w:r w:rsidR="002C4537">
        <w:rPr>
          <w:rFonts w:ascii="Arial" w:hAnsi="Arial" w:cs="Arial"/>
        </w:rPr>
        <w:t xml:space="preserve"> </w:t>
      </w:r>
      <w:r w:rsidRPr="00EC36AA">
        <w:rPr>
          <w:rFonts w:ascii="Arial" w:hAnsi="Arial" w:cs="Arial"/>
        </w:rPr>
        <w:t>Es wird daher empfohlen, dass ein externes Planungsbüro mit der Unter</w:t>
      </w:r>
      <w:r w:rsidR="002C4537">
        <w:rPr>
          <w:rFonts w:ascii="Arial" w:hAnsi="Arial" w:cs="Arial"/>
        </w:rPr>
        <w:softHyphen/>
      </w:r>
      <w:r w:rsidRPr="00EC36AA">
        <w:rPr>
          <w:rFonts w:ascii="Arial" w:hAnsi="Arial" w:cs="Arial"/>
        </w:rPr>
        <w:t xml:space="preserve">stützung der Geschäftsstelle beauftragt wird. Ähnlich der Vorgehensweise in anderen </w:t>
      </w:r>
      <w:proofErr w:type="spellStart"/>
      <w:r w:rsidRPr="00EC36AA">
        <w:rPr>
          <w:rFonts w:ascii="Arial" w:hAnsi="Arial" w:cs="Arial"/>
        </w:rPr>
        <w:t>AktivRegionen</w:t>
      </w:r>
      <w:proofErr w:type="spellEnd"/>
      <w:r w:rsidRPr="00EC36AA">
        <w:rPr>
          <w:rFonts w:ascii="Arial" w:hAnsi="Arial" w:cs="Arial"/>
        </w:rPr>
        <w:t xml:space="preserve"> wird das Planungsbüro bei der Projektauswahlsitzung dabei sein und die verwaltungstechnische Abwicklung nach diesem Zeitpunkt übernehmen. Die hierfür ent</w:t>
      </w:r>
      <w:r w:rsidR="002C4537">
        <w:rPr>
          <w:rFonts w:ascii="Arial" w:hAnsi="Arial" w:cs="Arial"/>
        </w:rPr>
        <w:softHyphen/>
      </w:r>
      <w:r w:rsidRPr="00EC36AA">
        <w:rPr>
          <w:rFonts w:ascii="Arial" w:hAnsi="Arial" w:cs="Arial"/>
        </w:rPr>
        <w:t xml:space="preserve">stehenden Kosten müssen zu 100% von den Kommunen getragen werden. </w:t>
      </w:r>
      <w:r w:rsidR="00BC7682">
        <w:rPr>
          <w:rFonts w:ascii="Arial" w:hAnsi="Arial" w:cs="Arial"/>
        </w:rPr>
        <w:t xml:space="preserve">Eine Erhöhung der Kofinanzierung kommunaler Mittel ist damit nicht verbunden, die Kosten werden im Rahmen der bereits zugesicherten </w:t>
      </w:r>
      <w:proofErr w:type="spellStart"/>
      <w:r w:rsidR="00BC7682">
        <w:rPr>
          <w:rFonts w:ascii="Arial" w:hAnsi="Arial" w:cs="Arial"/>
        </w:rPr>
        <w:t>Kofinanzierungsmittel</w:t>
      </w:r>
      <w:proofErr w:type="spellEnd"/>
      <w:r w:rsidR="00BC7682">
        <w:rPr>
          <w:rFonts w:ascii="Arial" w:hAnsi="Arial" w:cs="Arial"/>
        </w:rPr>
        <w:t xml:space="preserve"> getragen. </w:t>
      </w:r>
    </w:p>
    <w:p w14:paraId="0CAA1324" w14:textId="77777777" w:rsidR="00EC36AA" w:rsidRPr="00EC36AA" w:rsidRDefault="00EC36AA" w:rsidP="00EC36AA">
      <w:pPr>
        <w:pStyle w:val="Listenabsatz1"/>
        <w:rPr>
          <w:rFonts w:ascii="Arial" w:hAnsi="Arial" w:cs="Arial"/>
        </w:rPr>
      </w:pPr>
      <w:r w:rsidRPr="00EC36AA">
        <w:rPr>
          <w:rFonts w:ascii="Arial" w:hAnsi="Arial" w:cs="Arial"/>
        </w:rPr>
        <w:t xml:space="preserve"> </w:t>
      </w:r>
    </w:p>
    <w:p w14:paraId="73ACFF1A" w14:textId="77777777" w:rsidR="00EC36AA" w:rsidRPr="00A23293" w:rsidRDefault="00EC36AA" w:rsidP="00EC36AA">
      <w:pPr>
        <w:pStyle w:val="Listenabsatz1"/>
        <w:ind w:left="0"/>
        <w:rPr>
          <w:rFonts w:ascii="Arial" w:hAnsi="Arial" w:cs="Arial"/>
          <w:b/>
          <w:u w:val="single"/>
        </w:rPr>
      </w:pPr>
      <w:r w:rsidRPr="00A23293">
        <w:rPr>
          <w:rFonts w:ascii="Arial" w:hAnsi="Arial" w:cs="Arial"/>
          <w:b/>
          <w:u w:val="single"/>
        </w:rPr>
        <w:t>Beschluss:</w:t>
      </w:r>
    </w:p>
    <w:p w14:paraId="4EC37D08" w14:textId="77777777" w:rsidR="00EC36AA" w:rsidRPr="00EC36AA" w:rsidRDefault="00EC36AA" w:rsidP="001C506C">
      <w:pPr>
        <w:pStyle w:val="Listenabsatz1"/>
        <w:spacing w:line="240" w:lineRule="auto"/>
        <w:ind w:left="0"/>
        <w:rPr>
          <w:rFonts w:ascii="Arial" w:hAnsi="Arial" w:cs="Arial"/>
        </w:rPr>
      </w:pPr>
      <w:r w:rsidRPr="00EC36AA">
        <w:rPr>
          <w:rFonts w:ascii="Arial" w:hAnsi="Arial" w:cs="Arial"/>
        </w:rPr>
        <w:t>Der LAG Vorstand beschließt, wie oben beschrieben, die verwaltungstechnische Abwicklung des Regionalbudgets 2021 an ein externes Planungsbüro abzugeben. Hierzu wird die Geschäfts</w:t>
      </w:r>
      <w:r w:rsidR="000D7B8C">
        <w:rPr>
          <w:rFonts w:ascii="Arial" w:hAnsi="Arial" w:cs="Arial"/>
        </w:rPr>
        <w:softHyphen/>
      </w:r>
      <w:r w:rsidRPr="00EC36AA">
        <w:rPr>
          <w:rFonts w:ascii="Arial" w:hAnsi="Arial" w:cs="Arial"/>
        </w:rPr>
        <w:t xml:space="preserve">stelle beauftragt, entsprechende Angebote einzuholen und für die nächste Vorstandsitzung eine Beschlussempfehlung vorzubereiten. </w:t>
      </w:r>
    </w:p>
    <w:p w14:paraId="3CA08E06" w14:textId="77777777" w:rsidR="00733F44" w:rsidRDefault="00733F44" w:rsidP="00733F44">
      <w:pPr>
        <w:rPr>
          <w:rFonts w:ascii="Arial" w:hAnsi="Arial"/>
          <w:b/>
          <w:sz w:val="22"/>
          <w:szCs w:val="22"/>
        </w:rPr>
      </w:pPr>
      <w:r w:rsidRPr="00EA7C26">
        <w:rPr>
          <w:rFonts w:ascii="Arial" w:hAnsi="Arial"/>
          <w:b/>
          <w:sz w:val="22"/>
          <w:szCs w:val="22"/>
        </w:rPr>
        <w:t>Abstimmung:</w:t>
      </w:r>
      <w:r w:rsidRPr="00EA7C26">
        <w:rPr>
          <w:rFonts w:ascii="Arial" w:hAnsi="Arial"/>
          <w:sz w:val="22"/>
          <w:szCs w:val="22"/>
        </w:rPr>
        <w:tab/>
        <w:t xml:space="preserve">  </w:t>
      </w:r>
      <w:r w:rsidRPr="00EA7C26">
        <w:rPr>
          <w:rFonts w:ascii="Arial" w:hAnsi="Arial"/>
          <w:sz w:val="22"/>
          <w:szCs w:val="22"/>
        </w:rPr>
        <w:tab/>
      </w:r>
      <w:r w:rsidRPr="008953DA">
        <w:rPr>
          <w:rFonts w:ascii="Arial" w:hAnsi="Arial"/>
          <w:b/>
          <w:sz w:val="22"/>
          <w:szCs w:val="22"/>
        </w:rPr>
        <w:t xml:space="preserve"> </w:t>
      </w:r>
      <w:r>
        <w:rPr>
          <w:rFonts w:ascii="Arial" w:hAnsi="Arial"/>
          <w:b/>
          <w:sz w:val="22"/>
          <w:szCs w:val="22"/>
        </w:rPr>
        <w:t xml:space="preserve">15 </w:t>
      </w:r>
      <w:r w:rsidRPr="008953DA">
        <w:rPr>
          <w:rFonts w:ascii="Arial" w:hAnsi="Arial"/>
          <w:b/>
          <w:sz w:val="22"/>
          <w:szCs w:val="22"/>
        </w:rPr>
        <w:t>Ja-Stimmen</w:t>
      </w:r>
      <w:r>
        <w:rPr>
          <w:rFonts w:ascii="Arial" w:hAnsi="Arial"/>
          <w:b/>
          <w:sz w:val="22"/>
          <w:szCs w:val="22"/>
        </w:rPr>
        <w:t xml:space="preserve"> (einstimmig)</w:t>
      </w:r>
    </w:p>
    <w:p w14:paraId="76754827" w14:textId="77777777" w:rsidR="00733F44" w:rsidRPr="00EA7C26" w:rsidRDefault="00733F44" w:rsidP="00733F44">
      <w:pPr>
        <w:rPr>
          <w:rFonts w:ascii="Arial" w:hAnsi="Arial"/>
          <w:sz w:val="22"/>
          <w:szCs w:val="22"/>
        </w:rPr>
      </w:pP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t xml:space="preserve">  </w:t>
      </w:r>
      <w:r w:rsidRPr="00EA7C26">
        <w:rPr>
          <w:rFonts w:ascii="Arial" w:hAnsi="Arial"/>
          <w:sz w:val="22"/>
          <w:szCs w:val="22"/>
        </w:rPr>
        <w:tab/>
      </w:r>
      <w:r w:rsidRPr="00EA7C26">
        <w:rPr>
          <w:rFonts w:ascii="Arial" w:hAnsi="Arial"/>
          <w:sz w:val="22"/>
          <w:szCs w:val="22"/>
        </w:rPr>
        <w:tab/>
      </w:r>
      <w:r w:rsidRPr="00EA7C26">
        <w:rPr>
          <w:rFonts w:ascii="Arial" w:hAnsi="Arial"/>
          <w:sz w:val="22"/>
          <w:szCs w:val="22"/>
        </w:rPr>
        <w:tab/>
        <w:t xml:space="preserve">  </w:t>
      </w:r>
    </w:p>
    <w:p w14:paraId="0C5E076B" w14:textId="77777777" w:rsidR="00733F44" w:rsidRPr="00EA7C26" w:rsidRDefault="00733F44" w:rsidP="00733F44">
      <w:pPr>
        <w:rPr>
          <w:rFonts w:ascii="Arial" w:hAnsi="Arial"/>
          <w:sz w:val="22"/>
          <w:szCs w:val="22"/>
        </w:rPr>
      </w:pPr>
      <w:r w:rsidRPr="00EA7C26">
        <w:rPr>
          <w:rFonts w:ascii="Arial" w:hAnsi="Arial"/>
          <w:sz w:val="22"/>
          <w:szCs w:val="22"/>
        </w:rPr>
        <w:t>An der Abstimmung haben folgende stimmberechtigte Vorstandsmitglieder teilgenommen:</w:t>
      </w:r>
    </w:p>
    <w:p w14:paraId="0E4F421B" w14:textId="77777777" w:rsidR="00733F44" w:rsidRPr="00870408" w:rsidRDefault="00733F44" w:rsidP="00733F44">
      <w:pPr>
        <w:rPr>
          <w:rFonts w:ascii="Arial" w:hAnsi="Arial"/>
          <w:sz w:val="22"/>
          <w:szCs w:val="22"/>
        </w:rPr>
      </w:pPr>
    </w:p>
    <w:p w14:paraId="11A7BC0F" w14:textId="77777777" w:rsidR="00733F44" w:rsidRDefault="00733F44" w:rsidP="00733F44">
      <w:pPr>
        <w:widowControl w:val="0"/>
        <w:tabs>
          <w:tab w:val="right" w:pos="-2694"/>
          <w:tab w:val="left" w:pos="1560"/>
        </w:tabs>
        <w:contextualSpacing/>
        <w:rPr>
          <w:rFonts w:ascii="Arial" w:hAnsi="Arial"/>
          <w:sz w:val="22"/>
          <w:szCs w:val="22"/>
        </w:rPr>
      </w:pPr>
      <w:r>
        <w:rPr>
          <w:rFonts w:ascii="Arial" w:hAnsi="Arial"/>
          <w:sz w:val="22"/>
          <w:szCs w:val="22"/>
          <w:u w:val="single"/>
        </w:rPr>
        <w:t>8</w:t>
      </w:r>
      <w:r w:rsidRPr="00870408">
        <w:rPr>
          <w:rFonts w:ascii="Arial" w:hAnsi="Arial"/>
          <w:sz w:val="22"/>
          <w:szCs w:val="22"/>
          <w:u w:val="single"/>
        </w:rPr>
        <w:t xml:space="preserve"> Wirtschafts- und Sozialpartner:</w:t>
      </w:r>
      <w:r w:rsidRPr="00870408">
        <w:rPr>
          <w:rFonts w:ascii="Arial" w:hAnsi="Arial"/>
          <w:sz w:val="22"/>
          <w:szCs w:val="22"/>
        </w:rPr>
        <w:t xml:space="preserve"> </w:t>
      </w:r>
      <w:r w:rsidRPr="00043DB9">
        <w:rPr>
          <w:rFonts w:ascii="Arial" w:eastAsia="Calibri" w:hAnsi="Arial" w:cs="Arial"/>
          <w:sz w:val="22"/>
          <w:szCs w:val="22"/>
          <w:lang w:eastAsia="en-US"/>
        </w:rPr>
        <w:t>Max Triphaus</w:t>
      </w:r>
      <w:r>
        <w:rPr>
          <w:rFonts w:ascii="Arial" w:hAnsi="Arial"/>
          <w:sz w:val="22"/>
          <w:szCs w:val="22"/>
        </w:rPr>
        <w:t xml:space="preserve">, </w:t>
      </w:r>
      <w:r w:rsidRPr="00372551">
        <w:rPr>
          <w:rFonts w:ascii="Arial" w:eastAsia="Calibri" w:hAnsi="Arial" w:cs="Arial"/>
          <w:sz w:val="22"/>
          <w:szCs w:val="22"/>
          <w:lang w:eastAsia="en-US"/>
        </w:rPr>
        <w:t>Prof. Dr. Claus von Carnap-Bornheim,</w:t>
      </w:r>
      <w:r w:rsidRPr="00372551">
        <w:rPr>
          <w:rFonts w:ascii="Arial" w:hAnsi="Arial" w:cs="Arial"/>
          <w:sz w:val="22"/>
          <w:szCs w:val="22"/>
        </w:rPr>
        <w:t xml:space="preserve"> </w:t>
      </w:r>
      <w:r>
        <w:rPr>
          <w:rFonts w:ascii="Arial" w:hAnsi="Arial" w:cs="Arial"/>
          <w:sz w:val="22"/>
          <w:szCs w:val="22"/>
        </w:rPr>
        <w:t>Stefan Wesemann,</w:t>
      </w:r>
      <w:r w:rsidRPr="00372551">
        <w:rPr>
          <w:rFonts w:ascii="Arial" w:eastAsia="Calibri" w:hAnsi="Arial" w:cs="Arial"/>
          <w:sz w:val="22"/>
          <w:szCs w:val="22"/>
          <w:lang w:eastAsia="en-US"/>
        </w:rPr>
        <w:t xml:space="preserve"> </w:t>
      </w:r>
      <w:r>
        <w:rPr>
          <w:rFonts w:ascii="Arial" w:eastAsia="Calibri" w:hAnsi="Arial" w:cs="Arial"/>
          <w:sz w:val="22"/>
          <w:szCs w:val="22"/>
          <w:lang w:eastAsia="en-US"/>
        </w:rPr>
        <w:t>Jürgen Kühl,</w:t>
      </w:r>
      <w:r w:rsidRPr="00372551">
        <w:rPr>
          <w:rFonts w:ascii="Arial" w:eastAsia="Calibri" w:hAnsi="Arial" w:cs="Arial"/>
          <w:sz w:val="22"/>
          <w:szCs w:val="22"/>
          <w:lang w:eastAsia="en-US"/>
        </w:rPr>
        <w:t xml:space="preserve"> </w:t>
      </w:r>
      <w:r>
        <w:rPr>
          <w:rFonts w:ascii="Arial" w:eastAsia="Calibri" w:hAnsi="Arial" w:cs="Arial"/>
          <w:sz w:val="22"/>
          <w:szCs w:val="22"/>
          <w:lang w:eastAsia="en-US"/>
        </w:rPr>
        <w:t>Kai Schmidt,</w:t>
      </w:r>
      <w:r w:rsidRPr="00372551">
        <w:rPr>
          <w:rFonts w:ascii="Arial" w:hAnsi="Arial" w:cs="Arial"/>
          <w:sz w:val="22"/>
          <w:szCs w:val="22"/>
        </w:rPr>
        <w:t xml:space="preserve"> </w:t>
      </w:r>
      <w:r w:rsidRPr="007D502C">
        <w:rPr>
          <w:rFonts w:ascii="Arial" w:hAnsi="Arial" w:cs="Arial"/>
          <w:sz w:val="22"/>
          <w:szCs w:val="22"/>
        </w:rPr>
        <w:t>Heinrich Nissen</w:t>
      </w:r>
      <w:r>
        <w:rPr>
          <w:rFonts w:ascii="Arial" w:hAnsi="Arial" w:cs="Arial"/>
          <w:sz w:val="22"/>
          <w:szCs w:val="22"/>
        </w:rPr>
        <w:t>, Jens Kolls, Hans Christian Green</w:t>
      </w:r>
    </w:p>
    <w:p w14:paraId="6AE65267" w14:textId="77777777" w:rsidR="00733F44" w:rsidRPr="00870408" w:rsidRDefault="00733F44" w:rsidP="00733F44">
      <w:pPr>
        <w:widowControl w:val="0"/>
        <w:tabs>
          <w:tab w:val="right" w:pos="-2694"/>
          <w:tab w:val="left" w:pos="1560"/>
        </w:tabs>
        <w:contextualSpacing/>
        <w:rPr>
          <w:rFonts w:ascii="Arial" w:hAnsi="Arial"/>
          <w:sz w:val="22"/>
          <w:szCs w:val="22"/>
        </w:rPr>
      </w:pPr>
    </w:p>
    <w:p w14:paraId="20F43A26" w14:textId="77777777" w:rsidR="00733F44" w:rsidRDefault="00733F44" w:rsidP="00733F44">
      <w:pPr>
        <w:rPr>
          <w:rFonts w:ascii="Arial" w:eastAsia="Calibri" w:hAnsi="Arial" w:cs="Arial"/>
          <w:sz w:val="22"/>
          <w:szCs w:val="22"/>
          <w:lang w:eastAsia="en-US"/>
        </w:rPr>
      </w:pPr>
      <w:r>
        <w:rPr>
          <w:rFonts w:ascii="Arial" w:hAnsi="Arial"/>
          <w:sz w:val="22"/>
          <w:szCs w:val="22"/>
          <w:u w:val="single"/>
        </w:rPr>
        <w:t>7</w:t>
      </w:r>
      <w:r w:rsidRPr="00870408">
        <w:rPr>
          <w:rFonts w:ascii="Arial" w:hAnsi="Arial"/>
          <w:sz w:val="22"/>
          <w:szCs w:val="22"/>
          <w:u w:val="single"/>
        </w:rPr>
        <w:t xml:space="preserve"> Kommunale Partner:</w:t>
      </w:r>
      <w:r w:rsidRPr="00870408">
        <w:rPr>
          <w:rFonts w:ascii="Arial" w:hAnsi="Arial"/>
          <w:sz w:val="22"/>
          <w:szCs w:val="22"/>
        </w:rPr>
        <w:t xml:space="preserve"> </w:t>
      </w:r>
      <w:r>
        <w:rPr>
          <w:rFonts w:ascii="Arial" w:hAnsi="Arial" w:cs="Arial"/>
          <w:sz w:val="22"/>
          <w:szCs w:val="22"/>
        </w:rPr>
        <w:t xml:space="preserve">Svenja Linscheid, </w:t>
      </w:r>
      <w:r>
        <w:rPr>
          <w:rFonts w:ascii="Arial" w:eastAsia="Calibri" w:hAnsi="Arial" w:cs="Arial"/>
          <w:sz w:val="22"/>
          <w:szCs w:val="22"/>
          <w:lang w:eastAsia="en-US"/>
        </w:rPr>
        <w:t>Dr. Julia Pfannkuch,</w:t>
      </w:r>
      <w:r w:rsidRPr="00372551">
        <w:rPr>
          <w:rFonts w:ascii="Arial" w:eastAsia="Calibri" w:hAnsi="Arial" w:cs="Arial"/>
          <w:sz w:val="22"/>
          <w:szCs w:val="22"/>
          <w:lang w:eastAsia="en-US"/>
        </w:rPr>
        <w:t xml:space="preserve"> </w:t>
      </w:r>
      <w:r w:rsidRPr="00043DB9">
        <w:rPr>
          <w:rFonts w:ascii="Arial" w:eastAsia="Calibri" w:hAnsi="Arial" w:cs="Arial"/>
          <w:sz w:val="22"/>
          <w:szCs w:val="22"/>
          <w:lang w:eastAsia="en-US"/>
        </w:rPr>
        <w:t>Peter Martin Dreyer,</w:t>
      </w:r>
      <w:r w:rsidRPr="00372551">
        <w:rPr>
          <w:rFonts w:ascii="Arial" w:eastAsia="Calibri" w:hAnsi="Arial" w:cs="Arial"/>
          <w:sz w:val="22"/>
          <w:szCs w:val="22"/>
          <w:lang w:eastAsia="en-US"/>
        </w:rPr>
        <w:t xml:space="preserve"> </w:t>
      </w:r>
      <w:r w:rsidRPr="00043DB9">
        <w:rPr>
          <w:rFonts w:ascii="Arial" w:eastAsia="Calibri" w:hAnsi="Arial" w:cs="Arial"/>
          <w:sz w:val="22"/>
          <w:szCs w:val="22"/>
          <w:lang w:eastAsia="en-US"/>
        </w:rPr>
        <w:t>Thomas Johannsen,</w:t>
      </w:r>
      <w:r w:rsidRPr="00736A13">
        <w:rPr>
          <w:rFonts w:ascii="Arial" w:eastAsia="Calibri" w:hAnsi="Arial" w:cs="Arial"/>
          <w:sz w:val="22"/>
          <w:szCs w:val="22"/>
          <w:lang w:eastAsia="en-US"/>
        </w:rPr>
        <w:t xml:space="preserve"> </w:t>
      </w:r>
      <w:r>
        <w:rPr>
          <w:rFonts w:ascii="Arial" w:eastAsia="Calibri" w:hAnsi="Arial" w:cs="Arial"/>
          <w:sz w:val="22"/>
          <w:szCs w:val="22"/>
          <w:lang w:eastAsia="en-US"/>
        </w:rPr>
        <w:t xml:space="preserve">Gunnar Bock, </w:t>
      </w:r>
      <w:r w:rsidRPr="00043DB9">
        <w:rPr>
          <w:rFonts w:ascii="Arial" w:eastAsia="Calibri" w:hAnsi="Arial" w:cs="Arial"/>
          <w:sz w:val="22"/>
          <w:szCs w:val="22"/>
          <w:lang w:eastAsia="en-US"/>
        </w:rPr>
        <w:t>Thomas Detlefsen</w:t>
      </w:r>
      <w:r>
        <w:rPr>
          <w:rFonts w:ascii="Arial" w:eastAsia="Calibri" w:hAnsi="Arial" w:cs="Arial"/>
          <w:sz w:val="22"/>
          <w:szCs w:val="22"/>
          <w:lang w:eastAsia="en-US"/>
        </w:rPr>
        <w:t xml:space="preserve">, </w:t>
      </w:r>
      <w:r>
        <w:rPr>
          <w:rFonts w:ascii="Arial" w:hAnsi="Arial" w:cs="Arial"/>
          <w:sz w:val="22"/>
          <w:szCs w:val="22"/>
        </w:rPr>
        <w:t>Anke Gosch</w:t>
      </w:r>
    </w:p>
    <w:p w14:paraId="546779AD" w14:textId="77777777" w:rsidR="00D11C74" w:rsidRDefault="00D11C74" w:rsidP="00D11C74">
      <w:pPr>
        <w:pStyle w:val="Listenabsatz1"/>
        <w:ind w:left="0"/>
        <w:rPr>
          <w:rFonts w:ascii="Arial" w:hAnsi="Arial" w:cs="Arial"/>
          <w:b/>
        </w:rPr>
      </w:pPr>
    </w:p>
    <w:p w14:paraId="20B3D2B1" w14:textId="77777777" w:rsidR="00D11C74" w:rsidRDefault="00D11C74" w:rsidP="00D11C74">
      <w:pPr>
        <w:pStyle w:val="Listenabsatz1"/>
        <w:ind w:left="0"/>
        <w:rPr>
          <w:rFonts w:ascii="Arial" w:hAnsi="Arial" w:cs="Arial"/>
          <w:b/>
        </w:rPr>
      </w:pPr>
    </w:p>
    <w:p w14:paraId="2DA698E8" w14:textId="77777777" w:rsidR="00D11C74" w:rsidRPr="00D11C74" w:rsidRDefault="00D11C74" w:rsidP="00D11C74">
      <w:pPr>
        <w:pStyle w:val="Listenabsatz1"/>
        <w:ind w:left="0"/>
        <w:rPr>
          <w:rFonts w:ascii="Arial" w:hAnsi="Arial" w:cs="Arial"/>
          <w:b/>
        </w:rPr>
      </w:pPr>
      <w:r>
        <w:rPr>
          <w:rFonts w:ascii="Arial" w:hAnsi="Arial" w:cs="Arial"/>
          <w:b/>
        </w:rPr>
        <w:t xml:space="preserve">Zu TOP 6. </w:t>
      </w:r>
      <w:r w:rsidRPr="00D11C74">
        <w:rPr>
          <w:rFonts w:ascii="Arial" w:hAnsi="Arial" w:cs="Arial"/>
          <w:b/>
        </w:rPr>
        <w:t>Entscheidung über Projektanträge im Rahmen des regionalen EU-Budgets:</w:t>
      </w:r>
    </w:p>
    <w:p w14:paraId="6B44D67E" w14:textId="77777777" w:rsidR="00153291" w:rsidRDefault="00153291" w:rsidP="00D11C74">
      <w:pPr>
        <w:pStyle w:val="Listenabsatz1"/>
        <w:rPr>
          <w:rFonts w:ascii="Arial" w:hAnsi="Arial" w:cs="Arial"/>
          <w:b/>
        </w:rPr>
      </w:pPr>
    </w:p>
    <w:p w14:paraId="4AE59449" w14:textId="77777777" w:rsidR="00EC36AA" w:rsidRDefault="00D11C74" w:rsidP="00153291">
      <w:pPr>
        <w:pStyle w:val="Listenabsatz1"/>
        <w:rPr>
          <w:rFonts w:ascii="Arial" w:hAnsi="Arial" w:cs="Arial"/>
          <w:b/>
        </w:rPr>
      </w:pPr>
      <w:r w:rsidRPr="00D11C74">
        <w:rPr>
          <w:rFonts w:ascii="Arial" w:hAnsi="Arial" w:cs="Arial"/>
          <w:b/>
        </w:rPr>
        <w:t>a)</w:t>
      </w:r>
      <w:r w:rsidRPr="00D11C74">
        <w:rPr>
          <w:rFonts w:ascii="Arial" w:hAnsi="Arial" w:cs="Arial"/>
          <w:b/>
        </w:rPr>
        <w:tab/>
        <w:t xml:space="preserve">Fahrräder sicher und komfortabel am </w:t>
      </w:r>
      <w:proofErr w:type="spellStart"/>
      <w:r w:rsidRPr="00D11C74">
        <w:rPr>
          <w:rFonts w:ascii="Arial" w:hAnsi="Arial" w:cs="Arial"/>
          <w:b/>
        </w:rPr>
        <w:t>Kappelner</w:t>
      </w:r>
      <w:proofErr w:type="spellEnd"/>
      <w:r w:rsidRPr="00D11C74">
        <w:rPr>
          <w:rFonts w:ascii="Arial" w:hAnsi="Arial" w:cs="Arial"/>
          <w:b/>
        </w:rPr>
        <w:t xml:space="preserve"> Hafen parken – für mehr  </w:t>
      </w:r>
      <w:r w:rsidR="00153291">
        <w:rPr>
          <w:rFonts w:ascii="Arial" w:hAnsi="Arial" w:cs="Arial"/>
          <w:b/>
        </w:rPr>
        <w:br/>
        <w:t xml:space="preserve">           </w:t>
      </w:r>
      <w:r w:rsidRPr="00D11C74">
        <w:rPr>
          <w:rFonts w:ascii="Arial" w:hAnsi="Arial" w:cs="Arial"/>
          <w:b/>
        </w:rPr>
        <w:t>Nachhaltigkeit!</w:t>
      </w:r>
    </w:p>
    <w:p w14:paraId="64769FBD" w14:textId="77777777" w:rsidR="00230CBA" w:rsidRDefault="00230CBA" w:rsidP="00230CBA">
      <w:pPr>
        <w:rPr>
          <w:rFonts w:ascii="Arial" w:eastAsiaTheme="minorHAnsi" w:hAnsi="Arial" w:cs="Arial"/>
          <w:sz w:val="22"/>
          <w:szCs w:val="22"/>
        </w:rPr>
      </w:pPr>
      <w:r w:rsidRPr="005938D8">
        <w:rPr>
          <w:rFonts w:ascii="Arial" w:eastAsiaTheme="minorHAnsi" w:hAnsi="Arial" w:cs="Arial"/>
          <w:sz w:val="22"/>
          <w:szCs w:val="22"/>
        </w:rPr>
        <w:t xml:space="preserve">Ihre Lage an der Schlei, am Ostseeküstenradweg und am Wikinger-Friesen-Weg macht die Stadt Kappeln für Fahrradtouristen zu einem beliebten Ausflugsziel. Auch aus dem </w:t>
      </w:r>
      <w:proofErr w:type="spellStart"/>
      <w:r w:rsidRPr="005938D8">
        <w:rPr>
          <w:rFonts w:ascii="Arial" w:eastAsiaTheme="minorHAnsi" w:hAnsi="Arial" w:cs="Arial"/>
          <w:sz w:val="22"/>
          <w:szCs w:val="22"/>
        </w:rPr>
        <w:t>OstseeResort</w:t>
      </w:r>
      <w:proofErr w:type="spellEnd"/>
      <w:r w:rsidRPr="005938D8">
        <w:rPr>
          <w:rFonts w:ascii="Arial" w:eastAsiaTheme="minorHAnsi" w:hAnsi="Arial" w:cs="Arial"/>
          <w:sz w:val="22"/>
          <w:szCs w:val="22"/>
        </w:rPr>
        <w:t xml:space="preserve"> </w:t>
      </w:r>
      <w:proofErr w:type="spellStart"/>
      <w:r w:rsidRPr="005938D8">
        <w:rPr>
          <w:rFonts w:ascii="Arial" w:eastAsiaTheme="minorHAnsi" w:hAnsi="Arial" w:cs="Arial"/>
          <w:sz w:val="22"/>
          <w:szCs w:val="22"/>
        </w:rPr>
        <w:t>Olpenitz</w:t>
      </w:r>
      <w:proofErr w:type="spellEnd"/>
      <w:r w:rsidRPr="005938D8">
        <w:rPr>
          <w:rFonts w:ascii="Arial" w:eastAsiaTheme="minorHAnsi" w:hAnsi="Arial" w:cs="Arial"/>
          <w:sz w:val="22"/>
          <w:szCs w:val="22"/>
        </w:rPr>
        <w:t xml:space="preserve"> </w:t>
      </w:r>
      <w:r>
        <w:rPr>
          <w:rFonts w:ascii="Arial" w:eastAsiaTheme="minorHAnsi" w:hAnsi="Arial" w:cs="Arial"/>
          <w:sz w:val="22"/>
          <w:szCs w:val="22"/>
        </w:rPr>
        <w:t xml:space="preserve">(ORO) </w:t>
      </w:r>
      <w:r w:rsidRPr="005938D8">
        <w:rPr>
          <w:rFonts w:ascii="Arial" w:eastAsiaTheme="minorHAnsi" w:hAnsi="Arial" w:cs="Arial"/>
          <w:sz w:val="22"/>
          <w:szCs w:val="22"/>
        </w:rPr>
        <w:t>ist ein Zustrom weiterer Gäste zu erwarten und die Parkplatzkapazitäten sind in der touristischen Hauptsaison ausgeschöpft</w:t>
      </w:r>
      <w:r>
        <w:rPr>
          <w:rFonts w:ascii="Arial" w:eastAsiaTheme="minorHAnsi" w:hAnsi="Arial" w:cs="Arial"/>
          <w:sz w:val="22"/>
          <w:szCs w:val="22"/>
        </w:rPr>
        <w:t>, es wird wild geparkt</w:t>
      </w:r>
      <w:r w:rsidRPr="005938D8">
        <w:rPr>
          <w:rFonts w:ascii="Arial" w:eastAsiaTheme="minorHAnsi" w:hAnsi="Arial" w:cs="Arial"/>
          <w:sz w:val="22"/>
          <w:szCs w:val="22"/>
        </w:rPr>
        <w:t>.</w:t>
      </w:r>
      <w:r>
        <w:rPr>
          <w:rFonts w:ascii="Arial" w:eastAsiaTheme="minorHAnsi" w:hAnsi="Arial" w:cs="Arial"/>
          <w:sz w:val="22"/>
          <w:szCs w:val="22"/>
        </w:rPr>
        <w:t xml:space="preserve"> Hinsichtlich der Fahrrad</w:t>
      </w:r>
      <w:r>
        <w:rPr>
          <w:rFonts w:ascii="Arial" w:eastAsiaTheme="minorHAnsi" w:hAnsi="Arial" w:cs="Arial"/>
          <w:sz w:val="22"/>
          <w:szCs w:val="22"/>
        </w:rPr>
        <w:softHyphen/>
        <w:t xml:space="preserve">infrastruktur soll der Nordhafen aufgewertet werden. Durch die </w:t>
      </w:r>
      <w:r w:rsidRPr="00F827D6">
        <w:rPr>
          <w:rFonts w:ascii="Arial" w:eastAsiaTheme="minorHAnsi" w:hAnsi="Arial" w:cs="Arial"/>
          <w:sz w:val="22"/>
          <w:szCs w:val="22"/>
        </w:rPr>
        <w:t>Nähe des Hafenmeisterbüros ist die Stromversorgung</w:t>
      </w:r>
      <w:r>
        <w:rPr>
          <w:rFonts w:ascii="Arial" w:eastAsiaTheme="minorHAnsi" w:hAnsi="Arial" w:cs="Arial"/>
          <w:sz w:val="22"/>
          <w:szCs w:val="22"/>
        </w:rPr>
        <w:t xml:space="preserve"> (grüner Strom)</w:t>
      </w:r>
      <w:r w:rsidRPr="00F827D6">
        <w:rPr>
          <w:rFonts w:ascii="Arial" w:eastAsiaTheme="minorHAnsi" w:hAnsi="Arial" w:cs="Arial"/>
          <w:sz w:val="22"/>
          <w:szCs w:val="22"/>
        </w:rPr>
        <w:t xml:space="preserve"> gewährleistet</w:t>
      </w:r>
      <w:r>
        <w:rPr>
          <w:rFonts w:ascii="Arial" w:eastAsiaTheme="minorHAnsi" w:hAnsi="Arial" w:cs="Arial"/>
          <w:sz w:val="22"/>
          <w:szCs w:val="22"/>
        </w:rPr>
        <w:t xml:space="preserve">. </w:t>
      </w:r>
    </w:p>
    <w:p w14:paraId="35DB1317" w14:textId="77777777" w:rsidR="00230CBA" w:rsidRDefault="00230CBA" w:rsidP="00230CBA">
      <w:pPr>
        <w:rPr>
          <w:rFonts w:ascii="Arial" w:eastAsiaTheme="minorHAnsi" w:hAnsi="Arial" w:cs="Arial"/>
          <w:sz w:val="22"/>
          <w:szCs w:val="22"/>
        </w:rPr>
      </w:pPr>
    </w:p>
    <w:p w14:paraId="307835BE" w14:textId="77777777" w:rsidR="00230CBA" w:rsidRDefault="00230CBA" w:rsidP="00230CBA">
      <w:pPr>
        <w:rPr>
          <w:rFonts w:ascii="Arial" w:eastAsiaTheme="minorHAnsi" w:hAnsi="Arial" w:cs="Arial"/>
          <w:sz w:val="22"/>
          <w:szCs w:val="22"/>
        </w:rPr>
      </w:pPr>
      <w:r w:rsidRPr="00937FEE">
        <w:rPr>
          <w:rFonts w:ascii="Arial" w:eastAsiaTheme="minorHAnsi" w:hAnsi="Arial" w:cs="Arial"/>
          <w:sz w:val="22"/>
          <w:szCs w:val="22"/>
        </w:rPr>
        <w:t>Neben</w:t>
      </w:r>
      <w:r>
        <w:rPr>
          <w:rFonts w:ascii="Arial" w:eastAsiaTheme="minorHAnsi" w:hAnsi="Arial" w:cs="Arial"/>
          <w:sz w:val="22"/>
          <w:szCs w:val="22"/>
        </w:rPr>
        <w:t xml:space="preserve"> der Aufstellung von 20</w:t>
      </w:r>
      <w:r w:rsidRPr="00937FEE">
        <w:rPr>
          <w:rFonts w:ascii="Arial" w:eastAsiaTheme="minorHAnsi" w:hAnsi="Arial" w:cs="Arial"/>
          <w:sz w:val="22"/>
          <w:szCs w:val="22"/>
        </w:rPr>
        <w:t xml:space="preserve"> Anlehnbügeln sollen </w:t>
      </w:r>
      <w:r>
        <w:rPr>
          <w:rFonts w:ascii="Arial" w:eastAsiaTheme="minorHAnsi" w:hAnsi="Arial" w:cs="Arial"/>
          <w:sz w:val="22"/>
          <w:szCs w:val="22"/>
        </w:rPr>
        <w:t xml:space="preserve">6 </w:t>
      </w:r>
      <w:r w:rsidRPr="00937FEE">
        <w:rPr>
          <w:rFonts w:ascii="Arial" w:eastAsiaTheme="minorHAnsi" w:hAnsi="Arial" w:cs="Arial"/>
          <w:sz w:val="22"/>
          <w:szCs w:val="22"/>
        </w:rPr>
        <w:t>Fahrradboxen aufgestellt werden, in denen insbesondere hochpreisige E-Bikes, sowie Fahrräder mit Gepäck sicher und wetterge</w:t>
      </w:r>
      <w:r>
        <w:rPr>
          <w:rFonts w:ascii="Arial" w:eastAsiaTheme="minorHAnsi" w:hAnsi="Arial" w:cs="Arial"/>
          <w:sz w:val="22"/>
          <w:szCs w:val="22"/>
        </w:rPr>
        <w:softHyphen/>
      </w:r>
      <w:r w:rsidRPr="00937FEE">
        <w:rPr>
          <w:rFonts w:ascii="Arial" w:eastAsiaTheme="minorHAnsi" w:hAnsi="Arial" w:cs="Arial"/>
          <w:sz w:val="22"/>
          <w:szCs w:val="22"/>
        </w:rPr>
        <w:t>schützt abgestellt werden können</w:t>
      </w:r>
      <w:r w:rsidR="00FB3013">
        <w:rPr>
          <w:rFonts w:ascii="Arial" w:eastAsiaTheme="minorHAnsi" w:hAnsi="Arial" w:cs="Arial"/>
          <w:sz w:val="22"/>
          <w:szCs w:val="22"/>
        </w:rPr>
        <w:t xml:space="preserve">, diese sind </w:t>
      </w:r>
      <w:r w:rsidRPr="00937FEE">
        <w:rPr>
          <w:rFonts w:ascii="Arial" w:eastAsiaTheme="minorHAnsi" w:hAnsi="Arial" w:cs="Arial"/>
          <w:sz w:val="22"/>
          <w:szCs w:val="22"/>
        </w:rPr>
        <w:t>mit Ladestationen ausgestattet.</w:t>
      </w:r>
      <w:r w:rsidRPr="00FE580D">
        <w:rPr>
          <w:rFonts w:ascii="Arial" w:eastAsiaTheme="minorHAnsi" w:hAnsi="Arial" w:cs="Arial"/>
          <w:sz w:val="20"/>
          <w:szCs w:val="20"/>
          <w:lang w:eastAsia="en-US"/>
        </w:rPr>
        <w:t xml:space="preserve"> </w:t>
      </w:r>
      <w:r w:rsidRPr="00FE580D">
        <w:rPr>
          <w:rFonts w:ascii="Arial" w:eastAsiaTheme="minorHAnsi" w:hAnsi="Arial" w:cs="Arial"/>
          <w:sz w:val="22"/>
          <w:szCs w:val="22"/>
        </w:rPr>
        <w:t>Eine Schließfach</w:t>
      </w:r>
      <w:r>
        <w:rPr>
          <w:rFonts w:ascii="Arial" w:eastAsiaTheme="minorHAnsi" w:hAnsi="Arial" w:cs="Arial"/>
          <w:sz w:val="22"/>
          <w:szCs w:val="22"/>
        </w:rPr>
        <w:softHyphen/>
      </w:r>
      <w:r w:rsidRPr="00FE580D">
        <w:rPr>
          <w:rFonts w:ascii="Arial" w:eastAsiaTheme="minorHAnsi" w:hAnsi="Arial" w:cs="Arial"/>
          <w:sz w:val="22"/>
          <w:szCs w:val="22"/>
        </w:rPr>
        <w:t xml:space="preserve">anlage </w:t>
      </w:r>
      <w:r>
        <w:rPr>
          <w:rFonts w:ascii="Arial" w:eastAsiaTheme="minorHAnsi" w:hAnsi="Arial" w:cs="Arial"/>
          <w:sz w:val="22"/>
          <w:szCs w:val="22"/>
        </w:rPr>
        <w:t xml:space="preserve">mit 13 Fächern mit Ladesteckdosen </w:t>
      </w:r>
      <w:r w:rsidRPr="00FE580D">
        <w:rPr>
          <w:rFonts w:ascii="Arial" w:eastAsiaTheme="minorHAnsi" w:hAnsi="Arial" w:cs="Arial"/>
          <w:sz w:val="22"/>
          <w:szCs w:val="22"/>
        </w:rPr>
        <w:t>bietet zusätzliche Lade- und Staumöglichkeiten.</w:t>
      </w:r>
      <w:r w:rsidRPr="00FE580D">
        <w:rPr>
          <w:rFonts w:ascii="Arial" w:eastAsiaTheme="minorHAnsi" w:hAnsi="Arial" w:cs="Arial"/>
          <w:sz w:val="20"/>
          <w:szCs w:val="20"/>
          <w:lang w:eastAsia="en-US"/>
        </w:rPr>
        <w:t xml:space="preserve"> </w:t>
      </w:r>
      <w:r w:rsidRPr="00FE580D">
        <w:rPr>
          <w:rFonts w:ascii="Arial" w:eastAsiaTheme="minorHAnsi" w:hAnsi="Arial" w:cs="Arial"/>
          <w:sz w:val="22"/>
          <w:szCs w:val="22"/>
        </w:rPr>
        <w:t>So werden die unterschiedlichen Nutzergruppen aus Bürgerinnen und Bürgern, Tagestouristen mit wenig sowie Trekkingtouristen mit viel Gepäck berücksichtigt.</w:t>
      </w:r>
    </w:p>
    <w:p w14:paraId="0EB29271" w14:textId="77777777" w:rsidR="00230CBA" w:rsidRDefault="00230CBA" w:rsidP="00230CBA">
      <w:pPr>
        <w:rPr>
          <w:rFonts w:ascii="Arial" w:eastAsiaTheme="minorHAnsi" w:hAnsi="Arial" w:cs="Arial"/>
          <w:sz w:val="22"/>
          <w:szCs w:val="22"/>
        </w:rPr>
      </w:pPr>
    </w:p>
    <w:p w14:paraId="73A8B969" w14:textId="77777777" w:rsidR="00230CBA" w:rsidRDefault="00230CBA" w:rsidP="00230CBA">
      <w:pPr>
        <w:rPr>
          <w:rFonts w:ascii="Arial" w:eastAsiaTheme="minorHAnsi" w:hAnsi="Arial" w:cs="Arial"/>
          <w:sz w:val="22"/>
          <w:szCs w:val="22"/>
        </w:rPr>
      </w:pPr>
      <w:r w:rsidRPr="00A2505C">
        <w:rPr>
          <w:rFonts w:ascii="Arial" w:eastAsiaTheme="minorHAnsi" w:hAnsi="Arial" w:cs="Arial"/>
          <w:sz w:val="22"/>
          <w:szCs w:val="22"/>
        </w:rPr>
        <w:t>Die Buchung soll über eine App erfolgen. Die Anbieterwahl für die App wird mit der O</w:t>
      </w:r>
      <w:r w:rsidR="00BC35B1">
        <w:rPr>
          <w:rFonts w:ascii="Arial" w:eastAsiaTheme="minorHAnsi" w:hAnsi="Arial" w:cs="Arial"/>
          <w:sz w:val="22"/>
          <w:szCs w:val="22"/>
        </w:rPr>
        <w:t xml:space="preserve">stseefjord Schlei GmbH </w:t>
      </w:r>
      <w:r w:rsidRPr="00A2505C">
        <w:rPr>
          <w:rFonts w:ascii="Arial" w:eastAsiaTheme="minorHAnsi" w:hAnsi="Arial" w:cs="Arial"/>
          <w:sz w:val="22"/>
          <w:szCs w:val="22"/>
        </w:rPr>
        <w:t>abgestimmt, um, sofern möglich, regional ein einheitliches System zu verwenden. Boxen und Schließfächer müssen regelmäßig gewartet werden. Die dadurch entstehenden Kosten werden von der Stadt Kappeln getragen.</w:t>
      </w:r>
      <w:r>
        <w:rPr>
          <w:rFonts w:ascii="Arial" w:eastAsiaTheme="minorHAnsi" w:hAnsi="Arial" w:cs="Arial"/>
          <w:sz w:val="22"/>
          <w:szCs w:val="22"/>
        </w:rPr>
        <w:t xml:space="preserve"> In der Ratsversammlung Kappeln erfolgte der Beschluss am 23.09.2020.</w:t>
      </w:r>
    </w:p>
    <w:p w14:paraId="2ADDF279" w14:textId="77777777" w:rsidR="00230CBA" w:rsidRDefault="00230CBA" w:rsidP="00230CBA">
      <w:pPr>
        <w:rPr>
          <w:rFonts w:ascii="Arial" w:eastAsiaTheme="minorHAnsi" w:hAnsi="Arial" w:cs="Arial"/>
          <w:sz w:val="22"/>
          <w:szCs w:val="22"/>
        </w:rPr>
      </w:pPr>
    </w:p>
    <w:p w14:paraId="1FABD337" w14:textId="7767D00C" w:rsidR="00C80F5A" w:rsidRDefault="00230CBA" w:rsidP="00230CBA">
      <w:pPr>
        <w:rPr>
          <w:rFonts w:ascii="Arial" w:eastAsiaTheme="minorHAnsi" w:hAnsi="Arial" w:cs="Arial"/>
          <w:sz w:val="22"/>
          <w:szCs w:val="22"/>
        </w:rPr>
      </w:pPr>
      <w:r>
        <w:rPr>
          <w:rFonts w:ascii="Arial" w:eastAsiaTheme="minorHAnsi" w:hAnsi="Arial" w:cs="Arial"/>
          <w:sz w:val="22"/>
          <w:szCs w:val="22"/>
        </w:rPr>
        <w:t xml:space="preserve">Der Standort am Nordhafen Kappeln, die Anzahl und Gestaltung der Fahrradboxen </w:t>
      </w:r>
      <w:r w:rsidR="00C80F5A">
        <w:rPr>
          <w:rFonts w:ascii="Arial" w:eastAsiaTheme="minorHAnsi" w:hAnsi="Arial" w:cs="Arial"/>
          <w:sz w:val="22"/>
          <w:szCs w:val="22"/>
        </w:rPr>
        <w:t>soll in Abstimmung mit der beauftragten Firma im Zuge der Projektumsetzung der MBS für den Ostseeküstenradweg von Neuki</w:t>
      </w:r>
      <w:r w:rsidR="008B0329">
        <w:rPr>
          <w:rFonts w:ascii="Arial" w:eastAsiaTheme="minorHAnsi" w:hAnsi="Arial" w:cs="Arial"/>
          <w:sz w:val="22"/>
          <w:szCs w:val="22"/>
        </w:rPr>
        <w:t>r</w:t>
      </w:r>
      <w:r w:rsidR="00C80F5A">
        <w:rPr>
          <w:rFonts w:ascii="Arial" w:eastAsiaTheme="minorHAnsi" w:hAnsi="Arial" w:cs="Arial"/>
          <w:sz w:val="22"/>
          <w:szCs w:val="22"/>
        </w:rPr>
        <w:t xml:space="preserve">chen bis </w:t>
      </w:r>
      <w:proofErr w:type="spellStart"/>
      <w:r w:rsidR="00C80F5A">
        <w:rPr>
          <w:rFonts w:ascii="Arial" w:eastAsiaTheme="minorHAnsi" w:hAnsi="Arial" w:cs="Arial"/>
          <w:sz w:val="22"/>
          <w:szCs w:val="22"/>
        </w:rPr>
        <w:t>Olpenitz</w:t>
      </w:r>
      <w:proofErr w:type="spellEnd"/>
      <w:r w:rsidR="00C80F5A">
        <w:rPr>
          <w:rFonts w:ascii="Arial" w:eastAsiaTheme="minorHAnsi" w:hAnsi="Arial" w:cs="Arial"/>
          <w:sz w:val="22"/>
          <w:szCs w:val="22"/>
        </w:rPr>
        <w:t xml:space="preserve"> </w:t>
      </w:r>
      <w:r w:rsidR="00B105AD">
        <w:rPr>
          <w:rFonts w:ascii="Arial" w:eastAsiaTheme="minorHAnsi" w:hAnsi="Arial" w:cs="Arial"/>
          <w:sz w:val="22"/>
          <w:szCs w:val="22"/>
        </w:rPr>
        <w:t>erfolgen</w:t>
      </w:r>
      <w:r w:rsidR="00C80F5A">
        <w:rPr>
          <w:rFonts w:ascii="Arial" w:eastAsiaTheme="minorHAnsi" w:hAnsi="Arial" w:cs="Arial"/>
          <w:sz w:val="22"/>
          <w:szCs w:val="22"/>
        </w:rPr>
        <w:t xml:space="preserve">.  </w:t>
      </w:r>
    </w:p>
    <w:p w14:paraId="1DD2B4DB" w14:textId="77777777" w:rsidR="00A040F4" w:rsidRDefault="00A040F4" w:rsidP="00A040F4">
      <w:pPr>
        <w:rPr>
          <w:rFonts w:ascii="Arial" w:hAnsi="Arial" w:cs="Arial"/>
          <w:sz w:val="22"/>
          <w:szCs w:val="22"/>
        </w:rPr>
      </w:pPr>
    </w:p>
    <w:p w14:paraId="37710129" w14:textId="77777777" w:rsidR="00972B3F" w:rsidRDefault="00A040F4" w:rsidP="00972B3F">
      <w:pPr>
        <w:rPr>
          <w:rFonts w:ascii="Arial" w:hAnsi="Arial" w:cs="Arial"/>
          <w:sz w:val="22"/>
          <w:szCs w:val="22"/>
        </w:rPr>
      </w:pPr>
      <w:r w:rsidRPr="00BE550B">
        <w:rPr>
          <w:rFonts w:ascii="Arial" w:hAnsi="Arial" w:cs="Arial"/>
          <w:sz w:val="22"/>
          <w:szCs w:val="22"/>
        </w:rPr>
        <w:lastRenderedPageBreak/>
        <w:t>Das Projekt kann dem Kernthema „</w:t>
      </w:r>
      <w:r>
        <w:rPr>
          <w:rFonts w:ascii="Arial" w:hAnsi="Arial" w:cs="Arial"/>
          <w:sz w:val="22"/>
          <w:szCs w:val="22"/>
        </w:rPr>
        <w:t>SLOW-Tourismus</w:t>
      </w:r>
      <w:r w:rsidRPr="00BE550B">
        <w:rPr>
          <w:rFonts w:ascii="Arial" w:hAnsi="Arial" w:cs="Arial"/>
          <w:sz w:val="22"/>
          <w:szCs w:val="22"/>
        </w:rPr>
        <w:t>“ und dem Ziel „</w:t>
      </w:r>
      <w:r w:rsidRPr="00A040F4">
        <w:rPr>
          <w:rFonts w:ascii="Arial" w:hAnsi="Arial" w:cs="Arial"/>
          <w:sz w:val="22"/>
          <w:szCs w:val="22"/>
        </w:rPr>
        <w:t xml:space="preserve">Touristische Infrastruktur wird in Qualität und Erreichbarkeit verbessert und auf die Bedürfnisse der </w:t>
      </w:r>
      <w:proofErr w:type="spellStart"/>
      <w:r w:rsidRPr="00A040F4">
        <w:rPr>
          <w:rFonts w:ascii="Arial" w:hAnsi="Arial" w:cs="Arial"/>
          <w:sz w:val="22"/>
          <w:szCs w:val="22"/>
        </w:rPr>
        <w:t>Langsamzeit</w:t>
      </w:r>
      <w:proofErr w:type="spellEnd"/>
      <w:r w:rsidRPr="00A040F4">
        <w:rPr>
          <w:rFonts w:ascii="Arial" w:hAnsi="Arial" w:cs="Arial"/>
          <w:sz w:val="22"/>
          <w:szCs w:val="22"/>
        </w:rPr>
        <w:t xml:space="preserve"> ausgerichtet</w:t>
      </w:r>
      <w:r>
        <w:rPr>
          <w:rFonts w:ascii="Arial" w:hAnsi="Arial" w:cs="Arial"/>
          <w:sz w:val="22"/>
          <w:szCs w:val="22"/>
        </w:rPr>
        <w:t>“</w:t>
      </w:r>
      <w:r w:rsidRPr="00BE550B">
        <w:rPr>
          <w:rFonts w:ascii="Arial" w:hAnsi="Arial" w:cs="Arial"/>
          <w:sz w:val="22"/>
          <w:szCs w:val="22"/>
        </w:rPr>
        <w:t xml:space="preserve"> zugeordnet werden. Einzelheiten können der Anlage </w:t>
      </w:r>
      <w:r>
        <w:rPr>
          <w:rFonts w:ascii="Arial" w:hAnsi="Arial" w:cs="Arial"/>
          <w:sz w:val="22"/>
          <w:szCs w:val="22"/>
        </w:rPr>
        <w:t>1</w:t>
      </w:r>
      <w:r w:rsidRPr="00BE550B">
        <w:rPr>
          <w:rFonts w:ascii="Arial" w:hAnsi="Arial" w:cs="Arial"/>
          <w:sz w:val="22"/>
          <w:szCs w:val="22"/>
        </w:rPr>
        <w:t xml:space="preserve"> (Projektbewertung) entnommen werden. Projektträger ist die </w:t>
      </w:r>
      <w:r w:rsidR="00972B3F">
        <w:rPr>
          <w:rFonts w:ascii="Arial" w:hAnsi="Arial" w:cs="Arial"/>
          <w:sz w:val="22"/>
          <w:szCs w:val="22"/>
        </w:rPr>
        <w:t>Stadt Kappeln</w:t>
      </w:r>
      <w:r w:rsidRPr="00BE550B">
        <w:rPr>
          <w:rFonts w:ascii="Arial" w:hAnsi="Arial" w:cs="Arial"/>
          <w:sz w:val="22"/>
          <w:szCs w:val="22"/>
        </w:rPr>
        <w:t xml:space="preserve">. Die Gesamtkosten belaufen sich auf </w:t>
      </w:r>
      <w:r w:rsidR="00972B3F">
        <w:rPr>
          <w:rFonts w:ascii="Arial" w:hAnsi="Arial" w:cs="Arial"/>
          <w:sz w:val="22"/>
          <w:szCs w:val="22"/>
        </w:rPr>
        <w:t>46.423,58</w:t>
      </w:r>
      <w:r w:rsidRPr="00BE550B">
        <w:rPr>
          <w:rFonts w:ascii="Arial" w:hAnsi="Arial" w:cs="Arial"/>
          <w:sz w:val="22"/>
          <w:szCs w:val="22"/>
        </w:rPr>
        <w:t xml:space="preserve"> € brutto. Die Kofinanzierung trägt der Projektträger</w:t>
      </w:r>
      <w:r w:rsidRPr="00B06914">
        <w:rPr>
          <w:rFonts w:ascii="Arial" w:hAnsi="Arial" w:cs="Arial"/>
          <w:i/>
          <w:sz w:val="22"/>
          <w:szCs w:val="22"/>
        </w:rPr>
        <w:t xml:space="preserve">. </w:t>
      </w:r>
      <w:r w:rsidR="00972B3F" w:rsidRPr="00E636AE">
        <w:rPr>
          <w:rFonts w:ascii="Arial" w:hAnsi="Arial" w:cs="Arial"/>
          <w:sz w:val="22"/>
          <w:szCs w:val="22"/>
        </w:rPr>
        <w:t xml:space="preserve">Das Projekt wurde im Arbeitskreis </w:t>
      </w:r>
      <w:r w:rsidR="00972B3F">
        <w:rPr>
          <w:rFonts w:ascii="Arial" w:hAnsi="Arial" w:cs="Arial"/>
          <w:sz w:val="22"/>
          <w:szCs w:val="22"/>
        </w:rPr>
        <w:t>Wachstum und Innovation</w:t>
      </w:r>
      <w:r w:rsidR="00972B3F" w:rsidRPr="00E636AE">
        <w:rPr>
          <w:rFonts w:ascii="Arial" w:hAnsi="Arial" w:cs="Arial"/>
          <w:sz w:val="22"/>
          <w:szCs w:val="22"/>
        </w:rPr>
        <w:t xml:space="preserve"> vorgestellt, die Teilnehmer </w:t>
      </w:r>
      <w:r w:rsidR="00972B3F">
        <w:rPr>
          <w:rFonts w:ascii="Arial" w:hAnsi="Arial" w:cs="Arial"/>
          <w:sz w:val="22"/>
          <w:szCs w:val="22"/>
        </w:rPr>
        <w:t xml:space="preserve">empfohlen bei einer Enthaltung, das Projekt zum Beschluss vorzustellen. </w:t>
      </w:r>
      <w:r w:rsidR="00972B3F" w:rsidRPr="00E636AE">
        <w:rPr>
          <w:rFonts w:ascii="Arial" w:hAnsi="Arial" w:cs="Arial"/>
          <w:sz w:val="22"/>
          <w:szCs w:val="22"/>
        </w:rPr>
        <w:t xml:space="preserve"> </w:t>
      </w:r>
    </w:p>
    <w:p w14:paraId="0546664D" w14:textId="77777777" w:rsidR="00A040F4" w:rsidRPr="00B06914" w:rsidRDefault="00A040F4" w:rsidP="00A040F4">
      <w:pPr>
        <w:rPr>
          <w:rFonts w:ascii="Arial" w:hAnsi="Arial" w:cs="Arial"/>
          <w:i/>
          <w:sz w:val="22"/>
          <w:szCs w:val="22"/>
        </w:rPr>
      </w:pPr>
    </w:p>
    <w:p w14:paraId="78CF5ABB" w14:textId="73B53A08" w:rsidR="00A040F4" w:rsidRPr="00CE1E74" w:rsidRDefault="003F4D27" w:rsidP="00A040F4">
      <w:pPr>
        <w:rPr>
          <w:rFonts w:ascii="Arial" w:hAnsi="Arial"/>
          <w:sz w:val="22"/>
          <w:szCs w:val="22"/>
        </w:rPr>
      </w:pPr>
      <w:r>
        <w:rPr>
          <w:rFonts w:ascii="Arial" w:hAnsi="Arial"/>
          <w:sz w:val="22"/>
          <w:szCs w:val="22"/>
        </w:rPr>
        <w:t>Frau Linscheid</w:t>
      </w:r>
      <w:r w:rsidR="00A040F4" w:rsidRPr="00CE1E74">
        <w:rPr>
          <w:rFonts w:ascii="Arial" w:hAnsi="Arial"/>
          <w:sz w:val="22"/>
          <w:szCs w:val="22"/>
        </w:rPr>
        <w:t xml:space="preserve"> stellt die Beschlussfähigkeit gemäß §</w:t>
      </w:r>
      <w:r w:rsidR="00FF3A60">
        <w:rPr>
          <w:rFonts w:ascii="Arial" w:hAnsi="Arial"/>
          <w:sz w:val="22"/>
          <w:szCs w:val="22"/>
        </w:rPr>
        <w:t xml:space="preserve"> </w:t>
      </w:r>
      <w:r w:rsidR="00A040F4" w:rsidRPr="00CE1E74">
        <w:rPr>
          <w:rFonts w:ascii="Arial" w:hAnsi="Arial"/>
          <w:sz w:val="22"/>
          <w:szCs w:val="22"/>
        </w:rPr>
        <w:t xml:space="preserve">7 der Geschäftsordnung fest. Ein Interessenkonflikt der anwesenden Vorstandsmitglieder besteht nicht.  </w:t>
      </w:r>
    </w:p>
    <w:p w14:paraId="45D8B211" w14:textId="77777777" w:rsidR="0029795A" w:rsidRDefault="0029795A" w:rsidP="0029795A">
      <w:pPr>
        <w:rPr>
          <w:rFonts w:ascii="Arial" w:hAnsi="Arial"/>
          <w:b/>
          <w:sz w:val="22"/>
          <w:szCs w:val="22"/>
        </w:rPr>
      </w:pPr>
    </w:p>
    <w:p w14:paraId="25341304" w14:textId="77777777" w:rsidR="0029795A" w:rsidRPr="00EA7C26" w:rsidRDefault="0029795A" w:rsidP="0029795A">
      <w:pPr>
        <w:rPr>
          <w:rFonts w:ascii="Arial" w:hAnsi="Arial"/>
          <w:b/>
          <w:sz w:val="22"/>
          <w:szCs w:val="22"/>
        </w:rPr>
      </w:pPr>
      <w:r w:rsidRPr="00EA7C26">
        <w:rPr>
          <w:rFonts w:ascii="Arial" w:hAnsi="Arial"/>
          <w:b/>
          <w:sz w:val="22"/>
          <w:szCs w:val="22"/>
        </w:rPr>
        <w:t xml:space="preserve">Beschluss: </w:t>
      </w:r>
    </w:p>
    <w:p w14:paraId="59CA35F3" w14:textId="77777777" w:rsidR="0029795A" w:rsidRPr="00EA7C26" w:rsidRDefault="0029795A" w:rsidP="0029795A">
      <w:pPr>
        <w:widowControl w:val="0"/>
        <w:rPr>
          <w:rFonts w:ascii="Arial" w:hAnsi="Arial"/>
          <w:sz w:val="22"/>
          <w:szCs w:val="22"/>
        </w:rPr>
      </w:pPr>
      <w:r w:rsidRPr="00EA7C26">
        <w:rPr>
          <w:rFonts w:ascii="Arial" w:hAnsi="Arial"/>
          <w:sz w:val="22"/>
          <w:szCs w:val="22"/>
        </w:rPr>
        <w:t>Der Vorstand entscheidet, d</w:t>
      </w:r>
      <w:r>
        <w:rPr>
          <w:rFonts w:ascii="Arial" w:hAnsi="Arial"/>
          <w:sz w:val="22"/>
          <w:szCs w:val="22"/>
        </w:rPr>
        <w:t xml:space="preserve">en </w:t>
      </w:r>
      <w:r w:rsidRPr="00EA7C26">
        <w:rPr>
          <w:rFonts w:ascii="Arial" w:hAnsi="Arial"/>
          <w:sz w:val="22"/>
          <w:szCs w:val="22"/>
        </w:rPr>
        <w:t>vorliegende</w:t>
      </w:r>
      <w:r>
        <w:rPr>
          <w:rFonts w:ascii="Arial" w:hAnsi="Arial"/>
          <w:sz w:val="22"/>
          <w:szCs w:val="22"/>
        </w:rPr>
        <w:t xml:space="preserve">n Projektantrag mit 48 Punkten zu bewerten und </w:t>
      </w:r>
      <w:r w:rsidRPr="00EA7C26">
        <w:rPr>
          <w:rFonts w:ascii="Arial" w:hAnsi="Arial"/>
          <w:sz w:val="22"/>
          <w:szCs w:val="22"/>
        </w:rPr>
        <w:t xml:space="preserve">mit </w:t>
      </w:r>
      <w:r w:rsidR="00EC12BF" w:rsidRPr="00EA7C26">
        <w:rPr>
          <w:rFonts w:ascii="Arial" w:hAnsi="Arial"/>
          <w:sz w:val="22"/>
          <w:szCs w:val="22"/>
        </w:rPr>
        <w:t>einem Betrag</w:t>
      </w:r>
      <w:r w:rsidRPr="00EA7C26">
        <w:rPr>
          <w:rFonts w:ascii="Arial" w:hAnsi="Arial"/>
          <w:sz w:val="22"/>
          <w:szCs w:val="22"/>
        </w:rPr>
        <w:t xml:space="preserve"> von </w:t>
      </w:r>
      <w:r>
        <w:rPr>
          <w:rFonts w:ascii="Arial" w:hAnsi="Arial"/>
          <w:sz w:val="22"/>
          <w:szCs w:val="22"/>
        </w:rPr>
        <w:t>21.271,40 €</w:t>
      </w:r>
      <w:r w:rsidRPr="00EA7C26">
        <w:rPr>
          <w:rFonts w:ascii="Arial" w:hAnsi="Arial"/>
          <w:sz w:val="22"/>
          <w:szCs w:val="22"/>
        </w:rPr>
        <w:t xml:space="preserve"> wie vorgestellt </w:t>
      </w:r>
      <w:r>
        <w:rPr>
          <w:rFonts w:ascii="Arial" w:hAnsi="Arial"/>
          <w:sz w:val="22"/>
          <w:szCs w:val="22"/>
        </w:rPr>
        <w:t>aus dem regionalem EU-Budget</w:t>
      </w:r>
      <w:r w:rsidRPr="00EA7C26">
        <w:rPr>
          <w:rFonts w:ascii="Arial" w:hAnsi="Arial"/>
          <w:sz w:val="22"/>
          <w:szCs w:val="22"/>
        </w:rPr>
        <w:t xml:space="preserve"> der LAG </w:t>
      </w:r>
      <w:proofErr w:type="spellStart"/>
      <w:r w:rsidRPr="00EA7C26">
        <w:rPr>
          <w:rFonts w:ascii="Arial" w:hAnsi="Arial"/>
          <w:sz w:val="22"/>
          <w:szCs w:val="22"/>
        </w:rPr>
        <w:t>AktivRegion</w:t>
      </w:r>
      <w:proofErr w:type="spellEnd"/>
      <w:r w:rsidRPr="00EA7C26">
        <w:rPr>
          <w:rFonts w:ascii="Arial" w:hAnsi="Arial"/>
          <w:sz w:val="22"/>
          <w:szCs w:val="22"/>
        </w:rPr>
        <w:t xml:space="preserve"> zu fördern.</w:t>
      </w:r>
      <w:r>
        <w:rPr>
          <w:rFonts w:ascii="Arial" w:hAnsi="Arial"/>
          <w:sz w:val="22"/>
          <w:szCs w:val="22"/>
        </w:rPr>
        <w:t xml:space="preserve"> </w:t>
      </w:r>
    </w:p>
    <w:p w14:paraId="3D849FA4" w14:textId="77777777" w:rsidR="00C80F5A" w:rsidRDefault="00C80F5A" w:rsidP="00230CBA">
      <w:pPr>
        <w:rPr>
          <w:rFonts w:ascii="Arial" w:eastAsiaTheme="minorHAnsi" w:hAnsi="Arial" w:cs="Arial"/>
          <w:sz w:val="22"/>
          <w:szCs w:val="22"/>
        </w:rPr>
      </w:pPr>
    </w:p>
    <w:p w14:paraId="23ED33CA" w14:textId="77777777" w:rsidR="00BE5550" w:rsidRDefault="00BE5550" w:rsidP="00BE5550">
      <w:pPr>
        <w:rPr>
          <w:rFonts w:ascii="Arial" w:hAnsi="Arial"/>
          <w:b/>
          <w:sz w:val="22"/>
          <w:szCs w:val="22"/>
        </w:rPr>
      </w:pPr>
      <w:r w:rsidRPr="00EA7C26">
        <w:rPr>
          <w:rFonts w:ascii="Arial" w:hAnsi="Arial"/>
          <w:b/>
          <w:sz w:val="22"/>
          <w:szCs w:val="22"/>
        </w:rPr>
        <w:t>Abstimmung:</w:t>
      </w:r>
      <w:r w:rsidRPr="00EA7C26">
        <w:rPr>
          <w:rFonts w:ascii="Arial" w:hAnsi="Arial"/>
          <w:sz w:val="22"/>
          <w:szCs w:val="22"/>
        </w:rPr>
        <w:tab/>
        <w:t xml:space="preserve">  </w:t>
      </w:r>
      <w:r w:rsidRPr="00EA7C26">
        <w:rPr>
          <w:rFonts w:ascii="Arial" w:hAnsi="Arial"/>
          <w:sz w:val="22"/>
          <w:szCs w:val="22"/>
        </w:rPr>
        <w:tab/>
      </w:r>
      <w:r w:rsidRPr="008953DA">
        <w:rPr>
          <w:rFonts w:ascii="Arial" w:hAnsi="Arial"/>
          <w:b/>
          <w:sz w:val="22"/>
          <w:szCs w:val="22"/>
        </w:rPr>
        <w:t xml:space="preserve"> </w:t>
      </w:r>
      <w:r>
        <w:rPr>
          <w:rFonts w:ascii="Arial" w:hAnsi="Arial"/>
          <w:b/>
          <w:sz w:val="22"/>
          <w:szCs w:val="22"/>
        </w:rPr>
        <w:t xml:space="preserve">14 </w:t>
      </w:r>
      <w:r w:rsidRPr="008953DA">
        <w:rPr>
          <w:rFonts w:ascii="Arial" w:hAnsi="Arial"/>
          <w:b/>
          <w:sz w:val="22"/>
          <w:szCs w:val="22"/>
        </w:rPr>
        <w:t>Ja-Stimmen</w:t>
      </w:r>
      <w:r>
        <w:rPr>
          <w:rFonts w:ascii="Arial" w:hAnsi="Arial"/>
          <w:b/>
          <w:sz w:val="22"/>
          <w:szCs w:val="22"/>
        </w:rPr>
        <w:t xml:space="preserve"> </w:t>
      </w:r>
      <w:r>
        <w:rPr>
          <w:rFonts w:ascii="Arial" w:hAnsi="Arial"/>
          <w:b/>
          <w:sz w:val="22"/>
          <w:szCs w:val="22"/>
        </w:rPr>
        <w:tab/>
        <w:t>1-Nein-Stimme</w:t>
      </w:r>
      <w:r>
        <w:rPr>
          <w:rFonts w:ascii="Arial" w:hAnsi="Arial"/>
          <w:b/>
          <w:sz w:val="22"/>
          <w:szCs w:val="22"/>
        </w:rPr>
        <w:tab/>
        <w:t>0 Enthaltungen</w:t>
      </w:r>
    </w:p>
    <w:p w14:paraId="5DE8A4B9" w14:textId="77777777" w:rsidR="00BE5550" w:rsidRPr="00EA7C26" w:rsidRDefault="00BE5550" w:rsidP="00BE5550">
      <w:pPr>
        <w:rPr>
          <w:rFonts w:ascii="Arial" w:hAnsi="Arial"/>
          <w:sz w:val="22"/>
          <w:szCs w:val="22"/>
        </w:rPr>
      </w:pP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t xml:space="preserve">  </w:t>
      </w:r>
      <w:r w:rsidRPr="00EA7C26">
        <w:rPr>
          <w:rFonts w:ascii="Arial" w:hAnsi="Arial"/>
          <w:sz w:val="22"/>
          <w:szCs w:val="22"/>
        </w:rPr>
        <w:tab/>
      </w:r>
      <w:r w:rsidRPr="00EA7C26">
        <w:rPr>
          <w:rFonts w:ascii="Arial" w:hAnsi="Arial"/>
          <w:sz w:val="22"/>
          <w:szCs w:val="22"/>
        </w:rPr>
        <w:tab/>
      </w:r>
      <w:r w:rsidRPr="00EA7C26">
        <w:rPr>
          <w:rFonts w:ascii="Arial" w:hAnsi="Arial"/>
          <w:sz w:val="22"/>
          <w:szCs w:val="22"/>
        </w:rPr>
        <w:tab/>
        <w:t xml:space="preserve">  </w:t>
      </w:r>
    </w:p>
    <w:p w14:paraId="41042CF7" w14:textId="77777777" w:rsidR="00BE5550" w:rsidRPr="00EA7C26" w:rsidRDefault="00BE5550" w:rsidP="00BE5550">
      <w:pPr>
        <w:rPr>
          <w:rFonts w:ascii="Arial" w:hAnsi="Arial"/>
          <w:sz w:val="22"/>
          <w:szCs w:val="22"/>
        </w:rPr>
      </w:pPr>
      <w:r w:rsidRPr="00EA7C26">
        <w:rPr>
          <w:rFonts w:ascii="Arial" w:hAnsi="Arial"/>
          <w:sz w:val="22"/>
          <w:szCs w:val="22"/>
        </w:rPr>
        <w:t>An der Abstimmung haben folgende stimmberechtigte Vorstandsmitglieder teilgenommen:</w:t>
      </w:r>
    </w:p>
    <w:p w14:paraId="583DDED0" w14:textId="77777777" w:rsidR="00BE5550" w:rsidRPr="00870408" w:rsidRDefault="00BE5550" w:rsidP="00BE5550">
      <w:pPr>
        <w:rPr>
          <w:rFonts w:ascii="Arial" w:hAnsi="Arial"/>
          <w:sz w:val="22"/>
          <w:szCs w:val="22"/>
        </w:rPr>
      </w:pPr>
    </w:p>
    <w:p w14:paraId="5899BEA8" w14:textId="77777777" w:rsidR="00BE5550" w:rsidRDefault="00BE5550" w:rsidP="00BE5550">
      <w:pPr>
        <w:widowControl w:val="0"/>
        <w:tabs>
          <w:tab w:val="right" w:pos="-2694"/>
          <w:tab w:val="left" w:pos="1560"/>
        </w:tabs>
        <w:contextualSpacing/>
        <w:rPr>
          <w:rFonts w:ascii="Arial" w:hAnsi="Arial"/>
          <w:sz w:val="22"/>
          <w:szCs w:val="22"/>
        </w:rPr>
      </w:pPr>
      <w:r>
        <w:rPr>
          <w:rFonts w:ascii="Arial" w:hAnsi="Arial"/>
          <w:sz w:val="22"/>
          <w:szCs w:val="22"/>
          <w:u w:val="single"/>
        </w:rPr>
        <w:t>8</w:t>
      </w:r>
      <w:r w:rsidRPr="00870408">
        <w:rPr>
          <w:rFonts w:ascii="Arial" w:hAnsi="Arial"/>
          <w:sz w:val="22"/>
          <w:szCs w:val="22"/>
          <w:u w:val="single"/>
        </w:rPr>
        <w:t xml:space="preserve"> Wirtschafts- und Sozialpartner:</w:t>
      </w:r>
      <w:r w:rsidRPr="00870408">
        <w:rPr>
          <w:rFonts w:ascii="Arial" w:hAnsi="Arial"/>
          <w:sz w:val="22"/>
          <w:szCs w:val="22"/>
        </w:rPr>
        <w:t xml:space="preserve"> </w:t>
      </w:r>
      <w:r w:rsidRPr="00043DB9">
        <w:rPr>
          <w:rFonts w:ascii="Arial" w:eastAsia="Calibri" w:hAnsi="Arial" w:cs="Arial"/>
          <w:sz w:val="22"/>
          <w:szCs w:val="22"/>
          <w:lang w:eastAsia="en-US"/>
        </w:rPr>
        <w:t>Max Triphaus</w:t>
      </w:r>
      <w:r>
        <w:rPr>
          <w:rFonts w:ascii="Arial" w:hAnsi="Arial"/>
          <w:sz w:val="22"/>
          <w:szCs w:val="22"/>
        </w:rPr>
        <w:t xml:space="preserve">, </w:t>
      </w:r>
      <w:r w:rsidRPr="00372551">
        <w:rPr>
          <w:rFonts w:ascii="Arial" w:eastAsia="Calibri" w:hAnsi="Arial" w:cs="Arial"/>
          <w:sz w:val="22"/>
          <w:szCs w:val="22"/>
          <w:lang w:eastAsia="en-US"/>
        </w:rPr>
        <w:t>Prof. Dr. Claus von Carnap-Bornheim,</w:t>
      </w:r>
      <w:r w:rsidRPr="00372551">
        <w:rPr>
          <w:rFonts w:ascii="Arial" w:hAnsi="Arial" w:cs="Arial"/>
          <w:sz w:val="22"/>
          <w:szCs w:val="22"/>
        </w:rPr>
        <w:t xml:space="preserve"> </w:t>
      </w:r>
      <w:r>
        <w:rPr>
          <w:rFonts w:ascii="Arial" w:hAnsi="Arial" w:cs="Arial"/>
          <w:sz w:val="22"/>
          <w:szCs w:val="22"/>
        </w:rPr>
        <w:t>Stefan Wesemann,</w:t>
      </w:r>
      <w:r w:rsidRPr="00372551">
        <w:rPr>
          <w:rFonts w:ascii="Arial" w:eastAsia="Calibri" w:hAnsi="Arial" w:cs="Arial"/>
          <w:sz w:val="22"/>
          <w:szCs w:val="22"/>
          <w:lang w:eastAsia="en-US"/>
        </w:rPr>
        <w:t xml:space="preserve"> </w:t>
      </w:r>
      <w:r>
        <w:rPr>
          <w:rFonts w:ascii="Arial" w:eastAsia="Calibri" w:hAnsi="Arial" w:cs="Arial"/>
          <w:sz w:val="22"/>
          <w:szCs w:val="22"/>
          <w:lang w:eastAsia="en-US"/>
        </w:rPr>
        <w:t>Jürgen Kühl,</w:t>
      </w:r>
      <w:r w:rsidRPr="00372551">
        <w:rPr>
          <w:rFonts w:ascii="Arial" w:eastAsia="Calibri" w:hAnsi="Arial" w:cs="Arial"/>
          <w:sz w:val="22"/>
          <w:szCs w:val="22"/>
          <w:lang w:eastAsia="en-US"/>
        </w:rPr>
        <w:t xml:space="preserve"> </w:t>
      </w:r>
      <w:r>
        <w:rPr>
          <w:rFonts w:ascii="Arial" w:eastAsia="Calibri" w:hAnsi="Arial" w:cs="Arial"/>
          <w:sz w:val="22"/>
          <w:szCs w:val="22"/>
          <w:lang w:eastAsia="en-US"/>
        </w:rPr>
        <w:t>Kai Schmidt,</w:t>
      </w:r>
      <w:r w:rsidRPr="00372551">
        <w:rPr>
          <w:rFonts w:ascii="Arial" w:hAnsi="Arial" w:cs="Arial"/>
          <w:sz w:val="22"/>
          <w:szCs w:val="22"/>
        </w:rPr>
        <w:t xml:space="preserve"> </w:t>
      </w:r>
      <w:r w:rsidRPr="007D502C">
        <w:rPr>
          <w:rFonts w:ascii="Arial" w:hAnsi="Arial" w:cs="Arial"/>
          <w:sz w:val="22"/>
          <w:szCs w:val="22"/>
        </w:rPr>
        <w:t>Heinrich Nissen</w:t>
      </w:r>
      <w:r>
        <w:rPr>
          <w:rFonts w:ascii="Arial" w:hAnsi="Arial" w:cs="Arial"/>
          <w:sz w:val="22"/>
          <w:szCs w:val="22"/>
        </w:rPr>
        <w:t>, Jens Kolls, Hans Christian Green</w:t>
      </w:r>
    </w:p>
    <w:p w14:paraId="1D341EDB" w14:textId="77777777" w:rsidR="00BE5550" w:rsidRPr="00870408" w:rsidRDefault="00BE5550" w:rsidP="00BE5550">
      <w:pPr>
        <w:widowControl w:val="0"/>
        <w:tabs>
          <w:tab w:val="right" w:pos="-2694"/>
          <w:tab w:val="left" w:pos="1560"/>
        </w:tabs>
        <w:contextualSpacing/>
        <w:rPr>
          <w:rFonts w:ascii="Arial" w:hAnsi="Arial"/>
          <w:sz w:val="22"/>
          <w:szCs w:val="22"/>
        </w:rPr>
      </w:pPr>
    </w:p>
    <w:p w14:paraId="739079A4" w14:textId="77777777" w:rsidR="00BE5550" w:rsidRDefault="00BE5550" w:rsidP="00BE5550">
      <w:pPr>
        <w:rPr>
          <w:rFonts w:ascii="Arial" w:hAnsi="Arial" w:cs="Arial"/>
          <w:sz w:val="22"/>
          <w:szCs w:val="22"/>
        </w:rPr>
      </w:pPr>
      <w:r>
        <w:rPr>
          <w:rFonts w:ascii="Arial" w:hAnsi="Arial"/>
          <w:sz w:val="22"/>
          <w:szCs w:val="22"/>
          <w:u w:val="single"/>
        </w:rPr>
        <w:t>7</w:t>
      </w:r>
      <w:r w:rsidRPr="00870408">
        <w:rPr>
          <w:rFonts w:ascii="Arial" w:hAnsi="Arial"/>
          <w:sz w:val="22"/>
          <w:szCs w:val="22"/>
          <w:u w:val="single"/>
        </w:rPr>
        <w:t xml:space="preserve"> Kommunale Partner:</w:t>
      </w:r>
      <w:r w:rsidRPr="00870408">
        <w:rPr>
          <w:rFonts w:ascii="Arial" w:hAnsi="Arial"/>
          <w:sz w:val="22"/>
          <w:szCs w:val="22"/>
        </w:rPr>
        <w:t xml:space="preserve"> </w:t>
      </w:r>
      <w:r>
        <w:rPr>
          <w:rFonts w:ascii="Arial" w:hAnsi="Arial" w:cs="Arial"/>
          <w:sz w:val="22"/>
          <w:szCs w:val="22"/>
        </w:rPr>
        <w:t xml:space="preserve">Svenja Linscheid, </w:t>
      </w:r>
      <w:r>
        <w:rPr>
          <w:rFonts w:ascii="Arial" w:eastAsia="Calibri" w:hAnsi="Arial" w:cs="Arial"/>
          <w:sz w:val="22"/>
          <w:szCs w:val="22"/>
          <w:lang w:eastAsia="en-US"/>
        </w:rPr>
        <w:t>Dr. Julia Pfannkuch,</w:t>
      </w:r>
      <w:r w:rsidRPr="00372551">
        <w:rPr>
          <w:rFonts w:ascii="Arial" w:eastAsia="Calibri" w:hAnsi="Arial" w:cs="Arial"/>
          <w:sz w:val="22"/>
          <w:szCs w:val="22"/>
          <w:lang w:eastAsia="en-US"/>
        </w:rPr>
        <w:t xml:space="preserve"> </w:t>
      </w:r>
      <w:r w:rsidRPr="00043DB9">
        <w:rPr>
          <w:rFonts w:ascii="Arial" w:eastAsia="Calibri" w:hAnsi="Arial" w:cs="Arial"/>
          <w:sz w:val="22"/>
          <w:szCs w:val="22"/>
          <w:lang w:eastAsia="en-US"/>
        </w:rPr>
        <w:t>Peter Martin Dreyer,</w:t>
      </w:r>
      <w:r w:rsidRPr="00372551">
        <w:rPr>
          <w:rFonts w:ascii="Arial" w:eastAsia="Calibri" w:hAnsi="Arial" w:cs="Arial"/>
          <w:sz w:val="22"/>
          <w:szCs w:val="22"/>
          <w:lang w:eastAsia="en-US"/>
        </w:rPr>
        <w:t xml:space="preserve"> </w:t>
      </w:r>
      <w:r w:rsidRPr="00043DB9">
        <w:rPr>
          <w:rFonts w:ascii="Arial" w:eastAsia="Calibri" w:hAnsi="Arial" w:cs="Arial"/>
          <w:sz w:val="22"/>
          <w:szCs w:val="22"/>
          <w:lang w:eastAsia="en-US"/>
        </w:rPr>
        <w:t>Thomas Johannsen,</w:t>
      </w:r>
      <w:r w:rsidRPr="00736A13">
        <w:rPr>
          <w:rFonts w:ascii="Arial" w:eastAsia="Calibri" w:hAnsi="Arial" w:cs="Arial"/>
          <w:sz w:val="22"/>
          <w:szCs w:val="22"/>
          <w:lang w:eastAsia="en-US"/>
        </w:rPr>
        <w:t xml:space="preserve"> </w:t>
      </w:r>
      <w:r>
        <w:rPr>
          <w:rFonts w:ascii="Arial" w:eastAsia="Calibri" w:hAnsi="Arial" w:cs="Arial"/>
          <w:sz w:val="22"/>
          <w:szCs w:val="22"/>
          <w:lang w:eastAsia="en-US"/>
        </w:rPr>
        <w:t xml:space="preserve">Gunnar Bock, </w:t>
      </w:r>
      <w:r w:rsidRPr="00043DB9">
        <w:rPr>
          <w:rFonts w:ascii="Arial" w:eastAsia="Calibri" w:hAnsi="Arial" w:cs="Arial"/>
          <w:sz w:val="22"/>
          <w:szCs w:val="22"/>
          <w:lang w:eastAsia="en-US"/>
        </w:rPr>
        <w:t>Thomas Detlefsen</w:t>
      </w:r>
      <w:r>
        <w:rPr>
          <w:rFonts w:ascii="Arial" w:eastAsia="Calibri" w:hAnsi="Arial" w:cs="Arial"/>
          <w:sz w:val="22"/>
          <w:szCs w:val="22"/>
          <w:lang w:eastAsia="en-US"/>
        </w:rPr>
        <w:t xml:space="preserve">, </w:t>
      </w:r>
      <w:r>
        <w:rPr>
          <w:rFonts w:ascii="Arial" w:hAnsi="Arial" w:cs="Arial"/>
          <w:sz w:val="22"/>
          <w:szCs w:val="22"/>
        </w:rPr>
        <w:t>Anke Gosch</w:t>
      </w:r>
    </w:p>
    <w:p w14:paraId="089790BA" w14:textId="77777777" w:rsidR="009071DD" w:rsidRDefault="009071DD" w:rsidP="00BE5550">
      <w:pPr>
        <w:rPr>
          <w:rFonts w:ascii="Arial" w:eastAsia="Calibri" w:hAnsi="Arial" w:cs="Arial"/>
          <w:sz w:val="22"/>
          <w:szCs w:val="22"/>
          <w:lang w:eastAsia="en-US"/>
        </w:rPr>
      </w:pPr>
    </w:p>
    <w:p w14:paraId="3997E4B2" w14:textId="77777777" w:rsidR="009071DD" w:rsidRPr="009071DD" w:rsidRDefault="009071DD" w:rsidP="009071DD">
      <w:pPr>
        <w:pStyle w:val="Listenabsatz"/>
        <w:numPr>
          <w:ilvl w:val="0"/>
          <w:numId w:val="39"/>
        </w:numPr>
        <w:rPr>
          <w:rFonts w:ascii="Arial" w:hAnsi="Arial"/>
          <w:b/>
        </w:rPr>
      </w:pPr>
      <w:r w:rsidRPr="009071DD">
        <w:rPr>
          <w:rFonts w:ascii="Arial" w:hAnsi="Arial"/>
          <w:b/>
        </w:rPr>
        <w:t xml:space="preserve">Sportregion Angeln </w:t>
      </w:r>
    </w:p>
    <w:p w14:paraId="132D5230" w14:textId="77777777" w:rsidR="00EC36AA" w:rsidRDefault="00682E93" w:rsidP="00882A54">
      <w:pPr>
        <w:pStyle w:val="Listenabsatz1"/>
        <w:spacing w:line="240" w:lineRule="auto"/>
        <w:ind w:left="0"/>
        <w:rPr>
          <w:rFonts w:ascii="Arial" w:hAnsi="Arial" w:cs="Arial"/>
        </w:rPr>
      </w:pPr>
      <w:r>
        <w:rPr>
          <w:rFonts w:ascii="Arial" w:hAnsi="Arial" w:cs="Arial"/>
        </w:rPr>
        <w:t xml:space="preserve">Im Bereich des Amtes Geltinger Bucht haben sich die Sportvereine auf regionaler Ebene zusammengeschlossen, mit dem Ziel einer positiven Weiterentwicklung des Sports in der Region durch Hauptamt und Professionalisierung. </w:t>
      </w:r>
      <w:r w:rsidR="00651F7B">
        <w:rPr>
          <w:rFonts w:ascii="Arial" w:hAnsi="Arial" w:cs="Arial"/>
        </w:rPr>
        <w:t>Dies würde umgesetzt durch einen zunächst halbtags eingesetzten Referenten</w:t>
      </w:r>
      <w:r w:rsidR="00111496">
        <w:rPr>
          <w:rFonts w:ascii="Arial" w:hAnsi="Arial" w:cs="Arial"/>
        </w:rPr>
        <w:t>/Referentin</w:t>
      </w:r>
      <w:r w:rsidR="00651F7B">
        <w:rPr>
          <w:rFonts w:ascii="Arial" w:hAnsi="Arial" w:cs="Arial"/>
        </w:rPr>
        <w:t xml:space="preserve"> für Sport- und Vereinsentwicklung. </w:t>
      </w:r>
      <w:r w:rsidR="00CF01CC">
        <w:rPr>
          <w:rFonts w:ascii="Arial" w:hAnsi="Arial" w:cs="Arial"/>
        </w:rPr>
        <w:t>Die Finanzierung soll durch Mitglieder, Sponsoring, Gemeinden</w:t>
      </w:r>
      <w:r w:rsidR="00F33240">
        <w:rPr>
          <w:rFonts w:ascii="Arial" w:hAnsi="Arial" w:cs="Arial"/>
        </w:rPr>
        <w:t xml:space="preserve">, </w:t>
      </w:r>
      <w:proofErr w:type="spellStart"/>
      <w:r w:rsidR="00F33240">
        <w:rPr>
          <w:rFonts w:ascii="Arial" w:hAnsi="Arial" w:cs="Arial"/>
        </w:rPr>
        <w:t>AktivRegion</w:t>
      </w:r>
      <w:proofErr w:type="spellEnd"/>
      <w:r w:rsidR="00CF01CC">
        <w:rPr>
          <w:rFonts w:ascii="Arial" w:hAnsi="Arial" w:cs="Arial"/>
        </w:rPr>
        <w:t xml:space="preserve"> und durch Aktion Mensch erfolgen. Die Kosten belaufen sich für die Anschubfinanzierung </w:t>
      </w:r>
      <w:r w:rsidR="00F2257B">
        <w:rPr>
          <w:rFonts w:ascii="Arial" w:hAnsi="Arial" w:cs="Arial"/>
        </w:rPr>
        <w:t>für die ersten zwei Jahre auf ca. 53</w:t>
      </w:r>
      <w:r w:rsidR="00186661">
        <w:rPr>
          <w:rFonts w:ascii="Arial" w:hAnsi="Arial" w:cs="Arial"/>
        </w:rPr>
        <w:t>.</w:t>
      </w:r>
      <w:r w:rsidR="00F2257B">
        <w:rPr>
          <w:rFonts w:ascii="Arial" w:hAnsi="Arial" w:cs="Arial"/>
        </w:rPr>
        <w:t>700 €. Da die Drittmittel-Zusage von Aktion Mensch derzeit noch nicht vorliegt</w:t>
      </w:r>
      <w:r w:rsidR="0087071B">
        <w:rPr>
          <w:rFonts w:ascii="Arial" w:hAnsi="Arial" w:cs="Arial"/>
        </w:rPr>
        <w:t xml:space="preserve"> und somit keine gesicherte Finanzierung besteht</w:t>
      </w:r>
      <w:r w:rsidR="00F2257B">
        <w:rPr>
          <w:rFonts w:ascii="Arial" w:hAnsi="Arial" w:cs="Arial"/>
        </w:rPr>
        <w:t xml:space="preserve">, kann ein Vorstandsbeschluss derzeit nicht erfolgen. </w:t>
      </w:r>
      <w:r w:rsidR="00AE1340">
        <w:rPr>
          <w:rFonts w:ascii="Arial" w:hAnsi="Arial" w:cs="Arial"/>
        </w:rPr>
        <w:t xml:space="preserve">Vor dem Hintergrund, dass die Stelle bereits zum 01.01.2021 besetzt werden soll, wird </w:t>
      </w:r>
      <w:r w:rsidR="005A383B">
        <w:rPr>
          <w:rFonts w:ascii="Arial" w:hAnsi="Arial" w:cs="Arial"/>
        </w:rPr>
        <w:t xml:space="preserve">voraussichtlich </w:t>
      </w:r>
      <w:r w:rsidR="00AE1340">
        <w:rPr>
          <w:rFonts w:ascii="Arial" w:hAnsi="Arial" w:cs="Arial"/>
        </w:rPr>
        <w:t xml:space="preserve">ein Umlaufbeschluss hierzu erfolgen. </w:t>
      </w:r>
    </w:p>
    <w:p w14:paraId="4CB6C6E4" w14:textId="77777777" w:rsidR="00186661" w:rsidRDefault="00186661" w:rsidP="00882A54">
      <w:pPr>
        <w:pStyle w:val="Listenabsatz1"/>
        <w:spacing w:line="240" w:lineRule="auto"/>
        <w:ind w:left="0"/>
        <w:rPr>
          <w:rFonts w:ascii="Arial" w:hAnsi="Arial" w:cs="Arial"/>
        </w:rPr>
      </w:pPr>
    </w:p>
    <w:p w14:paraId="1AF8EF4C" w14:textId="77777777" w:rsidR="00186661" w:rsidRDefault="00186661" w:rsidP="00882A54">
      <w:pPr>
        <w:pStyle w:val="Listenabsatz1"/>
        <w:spacing w:line="240" w:lineRule="auto"/>
        <w:ind w:left="0"/>
        <w:rPr>
          <w:rFonts w:ascii="Arial" w:hAnsi="Arial" w:cs="Arial"/>
        </w:rPr>
      </w:pPr>
      <w:r>
        <w:rPr>
          <w:rFonts w:ascii="Arial" w:hAnsi="Arial" w:cs="Arial"/>
        </w:rPr>
        <w:t xml:space="preserve">Die Projektträgerschaft übernimmt die Sportregion Angeln e.V., das Projekt wurde seinerzeit im Arbeitskreis Daseinsvorsorge vorgestellt. Das Votum war einstimmig. </w:t>
      </w:r>
    </w:p>
    <w:p w14:paraId="5B01019C" w14:textId="77777777" w:rsidR="00C807B6" w:rsidRDefault="00C807B6" w:rsidP="00D60216">
      <w:pPr>
        <w:rPr>
          <w:rFonts w:ascii="Arial" w:hAnsi="Arial" w:cs="Arial"/>
          <w:sz w:val="22"/>
          <w:szCs w:val="22"/>
          <w:lang w:eastAsia="en-US"/>
        </w:rPr>
      </w:pPr>
      <w:r>
        <w:rPr>
          <w:rFonts w:ascii="Arial" w:hAnsi="Arial" w:cs="Arial"/>
          <w:sz w:val="22"/>
          <w:szCs w:val="22"/>
          <w:lang w:eastAsia="en-US"/>
        </w:rPr>
        <w:t xml:space="preserve">Es wird nachgefragt, ob die Vorstandsmitglieder dem Punktevorschlag von 51 Punkten folgen. </w:t>
      </w:r>
      <w:r w:rsidR="00E07CB4">
        <w:rPr>
          <w:rFonts w:ascii="Arial" w:hAnsi="Arial" w:cs="Arial"/>
          <w:sz w:val="22"/>
          <w:szCs w:val="22"/>
          <w:lang w:eastAsia="en-US"/>
        </w:rPr>
        <w:t xml:space="preserve">Hierzu </w:t>
      </w:r>
      <w:r>
        <w:rPr>
          <w:rFonts w:ascii="Arial" w:hAnsi="Arial" w:cs="Arial"/>
          <w:sz w:val="22"/>
          <w:szCs w:val="22"/>
          <w:lang w:eastAsia="en-US"/>
        </w:rPr>
        <w:t xml:space="preserve">erhebt sich kein Widerspruch.  </w:t>
      </w:r>
    </w:p>
    <w:p w14:paraId="50A7B70E" w14:textId="77777777" w:rsidR="00D60216" w:rsidRPr="00AC0F22" w:rsidRDefault="00D60216" w:rsidP="00D60216">
      <w:pPr>
        <w:rPr>
          <w:rFonts w:ascii="Arial" w:hAnsi="Arial" w:cs="Arial"/>
        </w:rPr>
      </w:pPr>
    </w:p>
    <w:p w14:paraId="4D2677D1" w14:textId="77777777" w:rsidR="00EC36AA" w:rsidRDefault="000E612D" w:rsidP="00882A54">
      <w:pPr>
        <w:pStyle w:val="Listenabsatz1"/>
        <w:spacing w:line="240" w:lineRule="auto"/>
        <w:ind w:left="0"/>
        <w:rPr>
          <w:rFonts w:ascii="Arial" w:hAnsi="Arial" w:cs="Arial"/>
        </w:rPr>
      </w:pPr>
      <w:r>
        <w:rPr>
          <w:rFonts w:ascii="Arial" w:hAnsi="Arial" w:cs="Arial"/>
        </w:rPr>
        <w:t xml:space="preserve">Ein </w:t>
      </w:r>
      <w:r w:rsidRPr="00BD5380">
        <w:rPr>
          <w:rFonts w:ascii="Arial" w:hAnsi="Arial" w:cs="Arial"/>
          <w:u w:val="single"/>
        </w:rPr>
        <w:t>Ranking der Projekte</w:t>
      </w:r>
      <w:r>
        <w:rPr>
          <w:rFonts w:ascii="Arial" w:hAnsi="Arial" w:cs="Arial"/>
        </w:rPr>
        <w:t xml:space="preserve"> entfällt, da nur ein Projekt beschlossen wurde. </w:t>
      </w:r>
    </w:p>
    <w:p w14:paraId="57CF5DB3" w14:textId="77777777" w:rsidR="000E612D" w:rsidRDefault="000E612D" w:rsidP="00882A54">
      <w:pPr>
        <w:pStyle w:val="Listenabsatz1"/>
        <w:spacing w:line="240" w:lineRule="auto"/>
        <w:ind w:left="0"/>
        <w:rPr>
          <w:rFonts w:ascii="Arial" w:hAnsi="Arial" w:cs="Arial"/>
          <w:b/>
        </w:rPr>
      </w:pPr>
    </w:p>
    <w:p w14:paraId="494A6E86" w14:textId="77777777" w:rsidR="000E612D" w:rsidRDefault="000E612D" w:rsidP="00882A54">
      <w:pPr>
        <w:pStyle w:val="Listenabsatz1"/>
        <w:spacing w:line="240" w:lineRule="auto"/>
        <w:ind w:left="0"/>
        <w:rPr>
          <w:rFonts w:ascii="Arial" w:hAnsi="Arial" w:cs="Arial"/>
          <w:b/>
        </w:rPr>
      </w:pPr>
    </w:p>
    <w:p w14:paraId="477EE3FE" w14:textId="77777777" w:rsidR="00E70BC7" w:rsidRDefault="00E70BC7" w:rsidP="00882A54">
      <w:pPr>
        <w:pStyle w:val="Listenabsatz1"/>
        <w:spacing w:line="240" w:lineRule="auto"/>
        <w:ind w:left="0"/>
        <w:rPr>
          <w:rFonts w:ascii="Arial" w:hAnsi="Arial" w:cs="Arial"/>
          <w:b/>
        </w:rPr>
      </w:pPr>
      <w:r>
        <w:rPr>
          <w:rFonts w:ascii="Arial" w:hAnsi="Arial" w:cs="Arial"/>
          <w:b/>
        </w:rPr>
        <w:t xml:space="preserve">Zu TOP </w:t>
      </w:r>
      <w:r w:rsidR="00D60216">
        <w:rPr>
          <w:rFonts w:ascii="Arial" w:hAnsi="Arial" w:cs="Arial"/>
          <w:b/>
        </w:rPr>
        <w:t>7.</w:t>
      </w:r>
      <w:r>
        <w:rPr>
          <w:rFonts w:ascii="Arial" w:hAnsi="Arial" w:cs="Arial"/>
          <w:b/>
        </w:rPr>
        <w:t xml:space="preserve"> Verschiedenes</w:t>
      </w:r>
    </w:p>
    <w:p w14:paraId="69FD74E4" w14:textId="77777777" w:rsidR="00F962D0" w:rsidRDefault="00D55009" w:rsidP="00F962D0">
      <w:pPr>
        <w:suppressAutoHyphens/>
        <w:rPr>
          <w:rFonts w:ascii="Arial" w:eastAsia="Arial Unicode MS" w:hAnsi="Arial" w:cs="Arial"/>
          <w:kern w:val="1"/>
          <w:sz w:val="22"/>
          <w:szCs w:val="22"/>
        </w:rPr>
      </w:pPr>
      <w:r>
        <w:rPr>
          <w:rFonts w:ascii="Arial" w:eastAsia="Arial Unicode MS" w:hAnsi="Arial" w:cs="Arial"/>
          <w:kern w:val="1"/>
          <w:sz w:val="22"/>
          <w:szCs w:val="22"/>
        </w:rPr>
        <w:t>Es liegen k</w:t>
      </w:r>
      <w:r w:rsidR="00F962D0" w:rsidRPr="00F962D0">
        <w:rPr>
          <w:rFonts w:ascii="Arial" w:eastAsia="Arial Unicode MS" w:hAnsi="Arial" w:cs="Arial"/>
          <w:kern w:val="1"/>
          <w:sz w:val="22"/>
          <w:szCs w:val="22"/>
        </w:rPr>
        <w:t>eine weiteren Wort</w:t>
      </w:r>
      <w:r w:rsidR="008C072C">
        <w:rPr>
          <w:rFonts w:ascii="Arial" w:eastAsia="Arial Unicode MS" w:hAnsi="Arial" w:cs="Arial"/>
          <w:kern w:val="1"/>
          <w:sz w:val="22"/>
          <w:szCs w:val="22"/>
        </w:rPr>
        <w:t>meldungen</w:t>
      </w:r>
      <w:r>
        <w:rPr>
          <w:rFonts w:ascii="Arial" w:eastAsia="Arial Unicode MS" w:hAnsi="Arial" w:cs="Arial"/>
          <w:kern w:val="1"/>
          <w:sz w:val="22"/>
          <w:szCs w:val="22"/>
        </w:rPr>
        <w:t xml:space="preserve">. Frau Linscheid </w:t>
      </w:r>
      <w:r w:rsidR="008C072C">
        <w:rPr>
          <w:rFonts w:ascii="Arial" w:eastAsia="Arial Unicode MS" w:hAnsi="Arial" w:cs="Arial"/>
          <w:kern w:val="1"/>
          <w:sz w:val="22"/>
          <w:szCs w:val="22"/>
        </w:rPr>
        <w:t xml:space="preserve">schließt </w:t>
      </w:r>
      <w:r w:rsidR="00F962D0">
        <w:rPr>
          <w:rFonts w:ascii="Arial" w:eastAsia="Arial Unicode MS" w:hAnsi="Arial" w:cs="Arial"/>
          <w:kern w:val="1"/>
          <w:sz w:val="22"/>
          <w:szCs w:val="22"/>
        </w:rPr>
        <w:t>mit einem Dank an die Teilnehmer</w:t>
      </w:r>
      <w:r w:rsidR="00952572">
        <w:rPr>
          <w:rFonts w:ascii="Arial" w:eastAsia="Arial Unicode MS" w:hAnsi="Arial" w:cs="Arial"/>
          <w:kern w:val="1"/>
          <w:sz w:val="22"/>
          <w:szCs w:val="22"/>
        </w:rPr>
        <w:t xml:space="preserve"> die</w:t>
      </w:r>
      <w:r w:rsidR="00F962D0" w:rsidRPr="00F962D0">
        <w:rPr>
          <w:rFonts w:ascii="Arial" w:eastAsia="Arial Unicode MS" w:hAnsi="Arial" w:cs="Arial"/>
          <w:kern w:val="1"/>
          <w:sz w:val="22"/>
          <w:szCs w:val="22"/>
        </w:rPr>
        <w:t xml:space="preserve"> Sitzung um </w:t>
      </w:r>
      <w:r w:rsidR="00544BAC" w:rsidRPr="00544BAC">
        <w:rPr>
          <w:rFonts w:ascii="Arial" w:eastAsia="Arial Unicode MS" w:hAnsi="Arial" w:cs="Arial"/>
          <w:kern w:val="1"/>
          <w:sz w:val="22"/>
          <w:szCs w:val="22"/>
        </w:rPr>
        <w:t>2</w:t>
      </w:r>
      <w:r>
        <w:rPr>
          <w:rFonts w:ascii="Arial" w:eastAsia="Arial Unicode MS" w:hAnsi="Arial" w:cs="Arial"/>
          <w:kern w:val="1"/>
          <w:sz w:val="22"/>
          <w:szCs w:val="22"/>
        </w:rPr>
        <w:t>1</w:t>
      </w:r>
      <w:r w:rsidR="00544BAC" w:rsidRPr="00544BAC">
        <w:rPr>
          <w:rFonts w:ascii="Arial" w:eastAsia="Arial Unicode MS" w:hAnsi="Arial" w:cs="Arial"/>
          <w:kern w:val="1"/>
          <w:sz w:val="22"/>
          <w:szCs w:val="22"/>
        </w:rPr>
        <w:t>.30</w:t>
      </w:r>
      <w:r w:rsidR="00F979F2" w:rsidRPr="00544BAC">
        <w:rPr>
          <w:rFonts w:ascii="Arial" w:eastAsia="Arial Unicode MS" w:hAnsi="Arial" w:cs="Arial"/>
          <w:kern w:val="1"/>
          <w:sz w:val="22"/>
          <w:szCs w:val="22"/>
        </w:rPr>
        <w:t xml:space="preserve"> </w:t>
      </w:r>
      <w:r w:rsidR="00F979F2">
        <w:rPr>
          <w:rFonts w:ascii="Arial" w:eastAsia="Arial Unicode MS" w:hAnsi="Arial" w:cs="Arial"/>
          <w:kern w:val="1"/>
          <w:sz w:val="22"/>
          <w:szCs w:val="22"/>
        </w:rPr>
        <w:t>Uhr</w:t>
      </w:r>
      <w:r w:rsidR="00F962D0" w:rsidRPr="00F962D0">
        <w:rPr>
          <w:rFonts w:ascii="Arial" w:eastAsia="Arial Unicode MS" w:hAnsi="Arial" w:cs="Arial"/>
          <w:kern w:val="1"/>
          <w:sz w:val="22"/>
          <w:szCs w:val="22"/>
        </w:rPr>
        <w:t>.</w:t>
      </w:r>
    </w:p>
    <w:p w14:paraId="3B7A4511" w14:textId="77777777" w:rsidR="0082179C" w:rsidRDefault="0082179C" w:rsidP="00F962D0">
      <w:pPr>
        <w:suppressAutoHyphens/>
        <w:rPr>
          <w:rFonts w:ascii="Arial" w:eastAsia="Arial Unicode MS" w:hAnsi="Arial" w:cs="Arial"/>
          <w:kern w:val="1"/>
          <w:sz w:val="22"/>
          <w:szCs w:val="22"/>
        </w:rPr>
      </w:pPr>
    </w:p>
    <w:p w14:paraId="5CB868C7" w14:textId="77777777" w:rsidR="002936D3" w:rsidRDefault="002936D3" w:rsidP="00F962D0">
      <w:pPr>
        <w:suppressAutoHyphens/>
        <w:rPr>
          <w:rFonts w:ascii="Arial" w:eastAsia="Arial Unicode MS" w:hAnsi="Arial" w:cs="Arial"/>
          <w:kern w:val="1"/>
          <w:sz w:val="22"/>
          <w:szCs w:val="22"/>
        </w:rPr>
      </w:pPr>
    </w:p>
    <w:p w14:paraId="29987EB3" w14:textId="77777777" w:rsidR="002936D3" w:rsidRPr="00F962D0" w:rsidRDefault="002936D3" w:rsidP="00F962D0">
      <w:pPr>
        <w:suppressAutoHyphens/>
        <w:rPr>
          <w:rFonts w:ascii="Arial" w:eastAsia="Arial Unicode MS" w:hAnsi="Arial" w:cs="Arial"/>
          <w:kern w:val="1"/>
          <w:sz w:val="22"/>
          <w:szCs w:val="22"/>
        </w:rPr>
      </w:pPr>
    </w:p>
    <w:p w14:paraId="5A415BCA" w14:textId="77777777" w:rsidR="00F962D0" w:rsidRDefault="00F962D0" w:rsidP="00F962D0">
      <w:pPr>
        <w:jc w:val="both"/>
        <w:rPr>
          <w:rFonts w:ascii="Arial" w:hAnsi="Arial" w:cs="Arial"/>
          <w:sz w:val="22"/>
          <w:szCs w:val="22"/>
        </w:rPr>
      </w:pPr>
      <w:r>
        <w:rPr>
          <w:rFonts w:ascii="Arial" w:hAnsi="Arial" w:cs="Arial"/>
          <w:sz w:val="22"/>
          <w:szCs w:val="22"/>
          <w:u w:val="single"/>
        </w:rPr>
        <w:softHyphen/>
      </w:r>
      <w:r w:rsidR="00A67CD9">
        <w:rPr>
          <w:rFonts w:ascii="Arial" w:hAnsi="Arial" w:cs="Arial"/>
          <w:sz w:val="18"/>
          <w:szCs w:val="18"/>
          <w:u w:val="single"/>
        </w:rPr>
        <w:t xml:space="preserve"> </w:t>
      </w:r>
      <w:r>
        <w:rPr>
          <w:rFonts w:ascii="Arial" w:hAnsi="Arial" w:cs="Arial"/>
          <w:sz w:val="18"/>
          <w:szCs w:val="18"/>
          <w:u w:val="single"/>
        </w:rPr>
        <w:t xml:space="preserve">  </w:t>
      </w:r>
      <w:r>
        <w:rPr>
          <w:rFonts w:ascii="Arial" w:hAnsi="Arial" w:cs="Arial"/>
          <w:sz w:val="18"/>
          <w:szCs w:val="18"/>
          <w:u w:val="single"/>
        </w:rPr>
        <w:tab/>
      </w:r>
      <w:r w:rsidR="00423BC6">
        <w:rPr>
          <w:rFonts w:ascii="Arial" w:hAnsi="Arial" w:cs="Arial"/>
          <w:sz w:val="18"/>
          <w:szCs w:val="18"/>
          <w:u w:val="single"/>
        </w:rPr>
        <w:t xml:space="preserve">gez. </w:t>
      </w:r>
      <w:r w:rsidR="00D55009">
        <w:rPr>
          <w:rFonts w:ascii="Arial" w:hAnsi="Arial" w:cs="Arial"/>
          <w:sz w:val="18"/>
          <w:szCs w:val="18"/>
          <w:u w:val="single"/>
        </w:rPr>
        <w:t>Linscheid</w:t>
      </w:r>
      <w:r w:rsidR="00423BC6">
        <w:rPr>
          <w:rFonts w:ascii="Arial" w:hAnsi="Arial" w:cs="Arial"/>
          <w:sz w:val="18"/>
          <w:szCs w:val="18"/>
          <w:u w:val="single"/>
        </w:rPr>
        <w:tab/>
      </w:r>
      <w:r>
        <w:rPr>
          <w:rFonts w:ascii="Arial" w:hAnsi="Arial" w:cs="Arial"/>
          <w:sz w:val="22"/>
          <w:szCs w:val="22"/>
        </w:rPr>
        <w:tab/>
        <w:t xml:space="preserve">         </w:t>
      </w:r>
      <w:r w:rsidR="00645D73">
        <w:rPr>
          <w:rFonts w:ascii="Arial" w:hAnsi="Arial" w:cs="Arial"/>
          <w:sz w:val="22"/>
          <w:szCs w:val="22"/>
        </w:rPr>
        <w:tab/>
      </w:r>
      <w:r w:rsidR="00645D73">
        <w:rPr>
          <w:rFonts w:ascii="Arial" w:hAnsi="Arial" w:cs="Arial"/>
          <w:sz w:val="22"/>
          <w:szCs w:val="22"/>
        </w:rPr>
        <w:tab/>
      </w:r>
      <w:r w:rsidR="00645D73">
        <w:rPr>
          <w:rFonts w:ascii="Arial" w:hAnsi="Arial" w:cs="Arial"/>
          <w:sz w:val="22"/>
          <w:szCs w:val="22"/>
        </w:rPr>
        <w:tab/>
      </w:r>
      <w:r>
        <w:rPr>
          <w:rFonts w:ascii="Arial" w:hAnsi="Arial" w:cs="Arial"/>
          <w:sz w:val="18"/>
          <w:szCs w:val="18"/>
          <w:u w:val="single"/>
        </w:rPr>
        <w:t xml:space="preserve">    </w:t>
      </w:r>
      <w:r>
        <w:rPr>
          <w:rFonts w:ascii="Arial" w:hAnsi="Arial" w:cs="Arial"/>
          <w:sz w:val="18"/>
          <w:szCs w:val="18"/>
          <w:u w:val="single"/>
        </w:rPr>
        <w:tab/>
      </w:r>
      <w:r w:rsidR="002157E8">
        <w:rPr>
          <w:rFonts w:ascii="Arial" w:hAnsi="Arial" w:cs="Arial"/>
          <w:sz w:val="18"/>
          <w:szCs w:val="18"/>
          <w:u w:val="single"/>
        </w:rPr>
        <w:t>gez. Gundlach</w:t>
      </w:r>
      <w:r>
        <w:rPr>
          <w:rFonts w:ascii="Arial" w:hAnsi="Arial" w:cs="Arial"/>
          <w:sz w:val="18"/>
          <w:szCs w:val="18"/>
          <w:u w:val="single"/>
        </w:rPr>
        <w:tab/>
      </w:r>
      <w:r>
        <w:rPr>
          <w:rFonts w:ascii="Arial" w:hAnsi="Arial" w:cs="Arial"/>
          <w:sz w:val="22"/>
          <w:szCs w:val="22"/>
          <w:u w:val="single"/>
        </w:rPr>
        <w:tab/>
      </w:r>
    </w:p>
    <w:p w14:paraId="186B2828" w14:textId="77777777" w:rsidR="00F962D0" w:rsidRDefault="00D55009" w:rsidP="00F962D0">
      <w:pPr>
        <w:jc w:val="both"/>
        <w:rPr>
          <w:rFonts w:ascii="Arial" w:hAnsi="Arial" w:cs="Arial"/>
          <w:sz w:val="22"/>
          <w:szCs w:val="22"/>
        </w:rPr>
      </w:pPr>
      <w:r>
        <w:rPr>
          <w:rFonts w:ascii="Arial" w:hAnsi="Arial" w:cs="Arial"/>
          <w:sz w:val="22"/>
          <w:szCs w:val="22"/>
        </w:rPr>
        <w:t>Svenja Linscheid</w:t>
      </w:r>
      <w:r w:rsidR="002157E8">
        <w:rPr>
          <w:rFonts w:ascii="Arial" w:hAnsi="Arial" w:cs="Arial"/>
          <w:sz w:val="22"/>
          <w:szCs w:val="22"/>
        </w:rPr>
        <w:tab/>
        <w:t xml:space="preserve">  </w:t>
      </w:r>
      <w:r w:rsidR="002157E8">
        <w:rPr>
          <w:rFonts w:ascii="Arial" w:hAnsi="Arial" w:cs="Arial"/>
          <w:sz w:val="22"/>
          <w:szCs w:val="22"/>
        </w:rPr>
        <w:tab/>
      </w:r>
      <w:r w:rsidR="002157E8">
        <w:rPr>
          <w:rFonts w:ascii="Arial" w:hAnsi="Arial" w:cs="Arial"/>
          <w:sz w:val="22"/>
          <w:szCs w:val="22"/>
        </w:rPr>
        <w:tab/>
      </w:r>
      <w:r w:rsidR="002157E8">
        <w:rPr>
          <w:rFonts w:ascii="Arial" w:hAnsi="Arial" w:cs="Arial"/>
          <w:sz w:val="22"/>
          <w:szCs w:val="22"/>
        </w:rPr>
        <w:tab/>
      </w:r>
      <w:r w:rsidR="002157E8">
        <w:rPr>
          <w:rFonts w:ascii="Arial" w:hAnsi="Arial" w:cs="Arial"/>
          <w:sz w:val="22"/>
          <w:szCs w:val="22"/>
        </w:rPr>
        <w:tab/>
        <w:t>Angela Gundlach</w:t>
      </w:r>
      <w:r w:rsidR="00F962D0">
        <w:rPr>
          <w:rFonts w:ascii="Arial" w:hAnsi="Arial" w:cs="Arial"/>
          <w:sz w:val="22"/>
          <w:szCs w:val="22"/>
        </w:rPr>
        <w:tab/>
      </w:r>
    </w:p>
    <w:p w14:paraId="61F03CDA" w14:textId="77777777" w:rsidR="00F962D0" w:rsidRDefault="00F962D0" w:rsidP="00F962D0">
      <w:pPr>
        <w:jc w:val="both"/>
        <w:rPr>
          <w:rFonts w:ascii="Arial" w:hAnsi="Arial" w:cs="Arial"/>
          <w:sz w:val="22"/>
          <w:szCs w:val="22"/>
        </w:rPr>
      </w:pPr>
      <w:r>
        <w:rPr>
          <w:rFonts w:ascii="Arial" w:hAnsi="Arial" w:cs="Arial"/>
          <w:sz w:val="22"/>
          <w:szCs w:val="22"/>
        </w:rPr>
        <w:t>Vorsitzende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Protokollführerin</w:t>
      </w:r>
    </w:p>
    <w:p w14:paraId="585B6B7C" w14:textId="77777777" w:rsidR="00544BAC" w:rsidRDefault="00544BAC" w:rsidP="00F962D0">
      <w:pPr>
        <w:jc w:val="both"/>
        <w:rPr>
          <w:rFonts w:ascii="Arial" w:hAnsi="Arial" w:cs="Arial"/>
          <w:sz w:val="22"/>
          <w:szCs w:val="22"/>
        </w:rPr>
      </w:pPr>
    </w:p>
    <w:p w14:paraId="7BDF38A5" w14:textId="77777777" w:rsidR="007A38C7" w:rsidRDefault="007A38C7" w:rsidP="00F962D0">
      <w:pPr>
        <w:jc w:val="both"/>
        <w:rPr>
          <w:rFonts w:ascii="Arial" w:hAnsi="Arial" w:cs="Arial"/>
          <w:sz w:val="22"/>
          <w:szCs w:val="22"/>
        </w:rPr>
      </w:pPr>
      <w:bookmarkStart w:id="1" w:name="_GoBack"/>
      <w:bookmarkEnd w:id="1"/>
      <w:r>
        <w:rPr>
          <w:rFonts w:ascii="Arial" w:hAnsi="Arial" w:cs="Arial"/>
          <w:sz w:val="22"/>
          <w:szCs w:val="22"/>
        </w:rPr>
        <w:lastRenderedPageBreak/>
        <w:t>Anlage 1)</w:t>
      </w:r>
    </w:p>
    <w:p w14:paraId="3D8D0C26" w14:textId="77777777" w:rsidR="007A38C7" w:rsidRDefault="007A38C7" w:rsidP="00F962D0">
      <w:pPr>
        <w:jc w:val="both"/>
        <w:rPr>
          <w:rFonts w:ascii="Arial" w:hAnsi="Arial" w:cs="Arial"/>
          <w:sz w:val="22"/>
          <w:szCs w:val="22"/>
        </w:rPr>
      </w:pPr>
    </w:p>
    <w:tbl>
      <w:tblPr>
        <w:tblStyle w:val="Tabellenraster"/>
        <w:tblW w:w="9322" w:type="dxa"/>
        <w:tblLayout w:type="fixed"/>
        <w:tblLook w:val="04A0" w:firstRow="1" w:lastRow="0" w:firstColumn="1" w:lastColumn="0" w:noHBand="0" w:noVBand="1"/>
      </w:tblPr>
      <w:tblGrid>
        <w:gridCol w:w="4928"/>
        <w:gridCol w:w="425"/>
        <w:gridCol w:w="425"/>
        <w:gridCol w:w="426"/>
        <w:gridCol w:w="425"/>
        <w:gridCol w:w="1559"/>
        <w:gridCol w:w="1134"/>
      </w:tblGrid>
      <w:tr w:rsidR="00FF6034" w:rsidRPr="00FF6034" w14:paraId="1C99E58B" w14:textId="77777777" w:rsidTr="008F6B8E">
        <w:trPr>
          <w:trHeight w:val="415"/>
        </w:trPr>
        <w:tc>
          <w:tcPr>
            <w:tcW w:w="9322" w:type="dxa"/>
            <w:gridSpan w:val="7"/>
            <w:shd w:val="clear" w:color="auto" w:fill="BFBFBF" w:themeFill="background1" w:themeFillShade="BF"/>
            <w:hideMark/>
          </w:tcPr>
          <w:p w14:paraId="6717F188" w14:textId="77777777" w:rsidR="00FF6034" w:rsidRPr="00FF6034" w:rsidRDefault="00FF6034" w:rsidP="00FF6034">
            <w:pPr>
              <w:rPr>
                <w:rFonts w:ascii="Arial" w:hAnsi="Arial" w:cs="Arial"/>
                <w:b/>
                <w:bCs/>
                <w:sz w:val="20"/>
                <w:szCs w:val="20"/>
                <w:highlight w:val="lightGray"/>
                <w:lang w:eastAsia="en-US"/>
              </w:rPr>
            </w:pPr>
            <w:bookmarkStart w:id="2" w:name="RANGE!A1:G23"/>
            <w:r w:rsidRPr="00FF6034">
              <w:rPr>
                <w:rFonts w:ascii="Arial" w:hAnsi="Arial" w:cs="Arial"/>
                <w:b/>
                <w:bCs/>
                <w:sz w:val="20"/>
                <w:szCs w:val="20"/>
                <w:highlight w:val="lightGray"/>
                <w:lang w:eastAsia="en-US"/>
              </w:rPr>
              <w:br/>
              <w:t>Projektbewertung</w:t>
            </w:r>
            <w:bookmarkEnd w:id="2"/>
            <w:r w:rsidRPr="00FF6034">
              <w:rPr>
                <w:rFonts w:ascii="Arial" w:hAnsi="Arial" w:cs="Arial"/>
                <w:b/>
                <w:bCs/>
                <w:sz w:val="20"/>
                <w:szCs w:val="20"/>
                <w:highlight w:val="lightGray"/>
                <w:lang w:eastAsia="en-US"/>
              </w:rPr>
              <w:t xml:space="preserve"> mit Begründung</w:t>
            </w:r>
            <w:r w:rsidR="007A38C7">
              <w:rPr>
                <w:rFonts w:ascii="Arial" w:hAnsi="Arial" w:cs="Arial"/>
                <w:b/>
                <w:bCs/>
                <w:sz w:val="20"/>
                <w:szCs w:val="20"/>
                <w:highlight w:val="lightGray"/>
                <w:lang w:eastAsia="en-US"/>
              </w:rPr>
              <w:t xml:space="preserve"> „</w:t>
            </w:r>
            <w:r w:rsidR="007D3DF0">
              <w:rPr>
                <w:rFonts w:ascii="Arial" w:hAnsi="Arial" w:cs="Arial"/>
                <w:b/>
                <w:bCs/>
                <w:sz w:val="20"/>
                <w:szCs w:val="20"/>
                <w:highlight w:val="lightGray"/>
                <w:lang w:eastAsia="en-US"/>
              </w:rPr>
              <w:t xml:space="preserve">Fahrräder sicher und komfortabel am </w:t>
            </w:r>
            <w:proofErr w:type="spellStart"/>
            <w:r w:rsidR="007D3DF0">
              <w:rPr>
                <w:rFonts w:ascii="Arial" w:hAnsi="Arial" w:cs="Arial"/>
                <w:b/>
                <w:bCs/>
                <w:sz w:val="20"/>
                <w:szCs w:val="20"/>
                <w:highlight w:val="lightGray"/>
                <w:lang w:eastAsia="en-US"/>
              </w:rPr>
              <w:t>Kappelner</w:t>
            </w:r>
            <w:proofErr w:type="spellEnd"/>
            <w:r w:rsidR="007D3DF0">
              <w:rPr>
                <w:rFonts w:ascii="Arial" w:hAnsi="Arial" w:cs="Arial"/>
                <w:b/>
                <w:bCs/>
                <w:sz w:val="20"/>
                <w:szCs w:val="20"/>
                <w:highlight w:val="lightGray"/>
                <w:lang w:eastAsia="en-US"/>
              </w:rPr>
              <w:t xml:space="preserve"> Hafen parken – für mehr Nachhaltigkeit!“</w:t>
            </w:r>
          </w:p>
        </w:tc>
      </w:tr>
      <w:tr w:rsidR="00FF6034" w:rsidRPr="00FF6034" w14:paraId="74CACBBF" w14:textId="77777777" w:rsidTr="008F6B8E">
        <w:trPr>
          <w:trHeight w:val="420"/>
        </w:trPr>
        <w:tc>
          <w:tcPr>
            <w:tcW w:w="4928" w:type="dxa"/>
            <w:shd w:val="clear" w:color="auto" w:fill="BFBFBF" w:themeFill="background1" w:themeFillShade="BF"/>
            <w:hideMark/>
          </w:tcPr>
          <w:p w14:paraId="5707D7FE"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br/>
              <w:t>Bewertungskriterien</w:t>
            </w:r>
          </w:p>
        </w:tc>
        <w:tc>
          <w:tcPr>
            <w:tcW w:w="1701" w:type="dxa"/>
            <w:gridSpan w:val="4"/>
            <w:shd w:val="clear" w:color="auto" w:fill="BFBFBF" w:themeFill="background1" w:themeFillShade="BF"/>
            <w:hideMark/>
          </w:tcPr>
          <w:p w14:paraId="62F60496"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br/>
              <w:t>Punkte</w:t>
            </w:r>
          </w:p>
        </w:tc>
        <w:tc>
          <w:tcPr>
            <w:tcW w:w="1559" w:type="dxa"/>
            <w:shd w:val="clear" w:color="auto" w:fill="BFBFBF" w:themeFill="background1" w:themeFillShade="BF"/>
            <w:hideMark/>
          </w:tcPr>
          <w:p w14:paraId="131ADC1E"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t> </w:t>
            </w:r>
          </w:p>
        </w:tc>
        <w:tc>
          <w:tcPr>
            <w:tcW w:w="1134" w:type="dxa"/>
            <w:shd w:val="clear" w:color="auto" w:fill="BFBFBF" w:themeFill="background1" w:themeFillShade="BF"/>
            <w:hideMark/>
          </w:tcPr>
          <w:p w14:paraId="087B146A"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t> </w:t>
            </w:r>
          </w:p>
        </w:tc>
      </w:tr>
      <w:tr w:rsidR="00FF6034" w:rsidRPr="00FF6034" w14:paraId="35B81C92" w14:textId="77777777" w:rsidTr="008F6B8E">
        <w:trPr>
          <w:trHeight w:val="480"/>
        </w:trPr>
        <w:tc>
          <w:tcPr>
            <w:tcW w:w="4928" w:type="dxa"/>
            <w:shd w:val="clear" w:color="auto" w:fill="BFBFBF" w:themeFill="background1" w:themeFillShade="BF"/>
            <w:hideMark/>
          </w:tcPr>
          <w:p w14:paraId="22F742CB"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br/>
              <w:t xml:space="preserve">Das Projekt </w:t>
            </w:r>
          </w:p>
        </w:tc>
        <w:tc>
          <w:tcPr>
            <w:tcW w:w="425" w:type="dxa"/>
            <w:shd w:val="clear" w:color="auto" w:fill="BFBFBF" w:themeFill="background1" w:themeFillShade="BF"/>
            <w:hideMark/>
          </w:tcPr>
          <w:p w14:paraId="02CA2883"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br/>
              <w:t>0</w:t>
            </w:r>
          </w:p>
        </w:tc>
        <w:tc>
          <w:tcPr>
            <w:tcW w:w="425" w:type="dxa"/>
            <w:shd w:val="clear" w:color="auto" w:fill="BFBFBF" w:themeFill="background1" w:themeFillShade="BF"/>
            <w:hideMark/>
          </w:tcPr>
          <w:p w14:paraId="2080D700"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br/>
              <w:t>1</w:t>
            </w:r>
          </w:p>
        </w:tc>
        <w:tc>
          <w:tcPr>
            <w:tcW w:w="426" w:type="dxa"/>
            <w:shd w:val="clear" w:color="auto" w:fill="BFBFBF" w:themeFill="background1" w:themeFillShade="BF"/>
            <w:hideMark/>
          </w:tcPr>
          <w:p w14:paraId="09C4D154"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br/>
              <w:t>2</w:t>
            </w:r>
          </w:p>
        </w:tc>
        <w:tc>
          <w:tcPr>
            <w:tcW w:w="425" w:type="dxa"/>
            <w:shd w:val="clear" w:color="auto" w:fill="BFBFBF" w:themeFill="background1" w:themeFillShade="BF"/>
            <w:hideMark/>
          </w:tcPr>
          <w:p w14:paraId="5E9F4214"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br/>
              <w:t>3</w:t>
            </w:r>
          </w:p>
        </w:tc>
        <w:tc>
          <w:tcPr>
            <w:tcW w:w="1559" w:type="dxa"/>
            <w:shd w:val="clear" w:color="auto" w:fill="BFBFBF" w:themeFill="background1" w:themeFillShade="BF"/>
            <w:hideMark/>
          </w:tcPr>
          <w:p w14:paraId="1EB6ECCF"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t>Gewichtungsfaktor</w:t>
            </w:r>
          </w:p>
        </w:tc>
        <w:tc>
          <w:tcPr>
            <w:tcW w:w="1134" w:type="dxa"/>
            <w:shd w:val="clear" w:color="auto" w:fill="BFBFBF" w:themeFill="background1" w:themeFillShade="BF"/>
            <w:hideMark/>
          </w:tcPr>
          <w:p w14:paraId="6AA7781F" w14:textId="77777777" w:rsidR="00FF6034" w:rsidRPr="00FF6034" w:rsidRDefault="00FF6034" w:rsidP="00FF6034">
            <w:pPr>
              <w:rPr>
                <w:rFonts w:ascii="Arial" w:hAnsi="Arial" w:cs="Arial"/>
                <w:b/>
                <w:bCs/>
                <w:sz w:val="18"/>
                <w:szCs w:val="18"/>
                <w:lang w:eastAsia="en-US"/>
              </w:rPr>
            </w:pPr>
            <w:r w:rsidRPr="00FF6034">
              <w:rPr>
                <w:rFonts w:ascii="Arial" w:hAnsi="Arial" w:cs="Arial"/>
                <w:b/>
                <w:bCs/>
                <w:sz w:val="18"/>
                <w:szCs w:val="18"/>
                <w:lang w:eastAsia="en-US"/>
              </w:rPr>
              <w:t>Punkte Vorstand</w:t>
            </w:r>
          </w:p>
        </w:tc>
      </w:tr>
      <w:tr w:rsidR="00FF6034" w:rsidRPr="00FF6034" w14:paraId="34462DCC" w14:textId="77777777" w:rsidTr="008F6B8E">
        <w:trPr>
          <w:trHeight w:val="500"/>
        </w:trPr>
        <w:tc>
          <w:tcPr>
            <w:tcW w:w="4928" w:type="dxa"/>
            <w:hideMark/>
          </w:tcPr>
          <w:p w14:paraId="732CE8AC" w14:textId="77777777" w:rsidR="00FF6034" w:rsidRPr="00FF6034" w:rsidRDefault="00FF6034" w:rsidP="00FF6034">
            <w:pPr>
              <w:rPr>
                <w:rFonts w:ascii="Arial" w:hAnsi="Arial" w:cs="Arial"/>
                <w:sz w:val="16"/>
                <w:szCs w:val="16"/>
                <w:lang w:eastAsia="en-US"/>
              </w:rPr>
            </w:pPr>
            <w:r w:rsidRPr="00FF6034">
              <w:rPr>
                <w:rFonts w:ascii="Arial" w:hAnsi="Arial" w:cs="Arial"/>
                <w:sz w:val="20"/>
                <w:szCs w:val="20"/>
                <w:lang w:eastAsia="en-US"/>
              </w:rPr>
              <w:t>Leistet ein Beitrag zur Schaffung von Arbeits</w:t>
            </w:r>
            <w:r w:rsidRPr="00FF6034">
              <w:rPr>
                <w:rFonts w:ascii="Arial" w:hAnsi="Arial" w:cs="Arial"/>
                <w:sz w:val="20"/>
                <w:szCs w:val="20"/>
                <w:lang w:eastAsia="en-US"/>
              </w:rPr>
              <w:softHyphen/>
              <w:t>plätzen</w:t>
            </w:r>
            <w:r w:rsidRPr="00FF6034">
              <w:rPr>
                <w:rFonts w:ascii="Arial" w:hAnsi="Arial" w:cs="Arial"/>
                <w:sz w:val="20"/>
                <w:szCs w:val="20"/>
                <w:lang w:eastAsia="en-US"/>
              </w:rPr>
              <w:br/>
            </w:r>
            <w:r w:rsidRPr="00FF6034">
              <w:rPr>
                <w:rFonts w:ascii="Arial" w:hAnsi="Arial" w:cs="Arial"/>
                <w:sz w:val="16"/>
                <w:szCs w:val="16"/>
                <w:lang w:eastAsia="en-US"/>
              </w:rPr>
              <w:t>keine = 0,  bis zu 1 = 1, 1 bis zu 2 = 2, mehr als 2 = 3</w:t>
            </w:r>
          </w:p>
          <w:p w14:paraId="1CE7144F" w14:textId="77777777" w:rsidR="00FF6034" w:rsidRPr="00FF6034" w:rsidRDefault="00FF6034" w:rsidP="00FF6034">
            <w:pPr>
              <w:rPr>
                <w:rFonts w:ascii="Arial" w:hAnsi="Arial" w:cs="Arial"/>
                <w:sz w:val="20"/>
                <w:szCs w:val="20"/>
                <w:lang w:eastAsia="en-US"/>
              </w:rPr>
            </w:pPr>
          </w:p>
          <w:p w14:paraId="6802DE0F" w14:textId="77777777" w:rsidR="00FF6034" w:rsidRPr="00FF6034" w:rsidRDefault="00FF6034" w:rsidP="00FF6034">
            <w:pPr>
              <w:rPr>
                <w:rFonts w:ascii="Arial" w:hAnsi="Arial" w:cs="Arial"/>
                <w:sz w:val="20"/>
                <w:szCs w:val="20"/>
                <w:lang w:eastAsia="en-US"/>
              </w:rPr>
            </w:pPr>
          </w:p>
        </w:tc>
        <w:tc>
          <w:tcPr>
            <w:tcW w:w="425" w:type="dxa"/>
            <w:noWrap/>
          </w:tcPr>
          <w:p w14:paraId="510DCA9A"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x</w:t>
            </w:r>
          </w:p>
        </w:tc>
        <w:tc>
          <w:tcPr>
            <w:tcW w:w="425" w:type="dxa"/>
            <w:noWrap/>
          </w:tcPr>
          <w:p w14:paraId="19225807" w14:textId="77777777" w:rsidR="00FF6034" w:rsidRPr="00FF6034" w:rsidRDefault="00FF6034" w:rsidP="00FF6034">
            <w:pPr>
              <w:rPr>
                <w:rFonts w:ascii="Arial" w:hAnsi="Arial" w:cs="Arial"/>
                <w:sz w:val="20"/>
                <w:szCs w:val="20"/>
                <w:lang w:eastAsia="en-US"/>
              </w:rPr>
            </w:pPr>
          </w:p>
        </w:tc>
        <w:tc>
          <w:tcPr>
            <w:tcW w:w="426" w:type="dxa"/>
            <w:noWrap/>
          </w:tcPr>
          <w:p w14:paraId="5597D577" w14:textId="77777777" w:rsidR="00FF6034" w:rsidRPr="00FF6034" w:rsidRDefault="00FF6034" w:rsidP="00FF6034">
            <w:pPr>
              <w:rPr>
                <w:rFonts w:ascii="Arial" w:hAnsi="Arial" w:cs="Arial"/>
                <w:sz w:val="20"/>
                <w:szCs w:val="20"/>
                <w:lang w:eastAsia="en-US"/>
              </w:rPr>
            </w:pPr>
          </w:p>
        </w:tc>
        <w:tc>
          <w:tcPr>
            <w:tcW w:w="425" w:type="dxa"/>
            <w:noWrap/>
          </w:tcPr>
          <w:p w14:paraId="3CE516AA" w14:textId="77777777" w:rsidR="00FF6034" w:rsidRPr="00FF6034" w:rsidRDefault="00FF6034" w:rsidP="00FF6034">
            <w:pPr>
              <w:rPr>
                <w:rFonts w:ascii="Arial" w:hAnsi="Arial" w:cs="Arial"/>
                <w:sz w:val="20"/>
                <w:szCs w:val="20"/>
                <w:lang w:eastAsia="en-US"/>
              </w:rPr>
            </w:pPr>
          </w:p>
        </w:tc>
        <w:tc>
          <w:tcPr>
            <w:tcW w:w="1559" w:type="dxa"/>
            <w:noWrap/>
          </w:tcPr>
          <w:p w14:paraId="3BA348D5" w14:textId="77777777" w:rsidR="00FF6034" w:rsidRPr="00FF6034" w:rsidRDefault="00FF6034" w:rsidP="00FF6034">
            <w:pPr>
              <w:jc w:val="center"/>
              <w:rPr>
                <w:rFonts w:ascii="Arial" w:hAnsi="Arial" w:cs="Arial"/>
                <w:b/>
                <w:bCs/>
                <w:sz w:val="20"/>
                <w:szCs w:val="20"/>
                <w:lang w:eastAsia="en-US"/>
              </w:rPr>
            </w:pPr>
            <w:r w:rsidRPr="00FF6034">
              <w:rPr>
                <w:rFonts w:ascii="Arial" w:hAnsi="Arial" w:cs="Arial"/>
                <w:b/>
                <w:bCs/>
                <w:sz w:val="20"/>
                <w:szCs w:val="20"/>
                <w:lang w:eastAsia="en-US"/>
              </w:rPr>
              <w:t>1</w:t>
            </w:r>
          </w:p>
        </w:tc>
        <w:tc>
          <w:tcPr>
            <w:tcW w:w="1134" w:type="dxa"/>
            <w:noWrap/>
          </w:tcPr>
          <w:p w14:paraId="022DDB64"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t>0</w:t>
            </w:r>
          </w:p>
        </w:tc>
      </w:tr>
      <w:tr w:rsidR="00FF6034" w:rsidRPr="00FF6034" w14:paraId="1964F346" w14:textId="77777777" w:rsidTr="008F6B8E">
        <w:trPr>
          <w:trHeight w:val="702"/>
        </w:trPr>
        <w:tc>
          <w:tcPr>
            <w:tcW w:w="4928" w:type="dxa"/>
            <w:hideMark/>
          </w:tcPr>
          <w:p w14:paraId="0357B3DF" w14:textId="77777777" w:rsidR="00FF6034" w:rsidRPr="00FF6034" w:rsidRDefault="00FF6034" w:rsidP="00FF6034">
            <w:pPr>
              <w:rPr>
                <w:rFonts w:ascii="Arial" w:hAnsi="Arial" w:cs="Arial"/>
                <w:sz w:val="16"/>
                <w:szCs w:val="16"/>
                <w:lang w:eastAsia="en-US"/>
              </w:rPr>
            </w:pPr>
            <w:r w:rsidRPr="00FF6034">
              <w:rPr>
                <w:rFonts w:ascii="Arial" w:hAnsi="Arial" w:cs="Arial"/>
                <w:sz w:val="20"/>
                <w:szCs w:val="20"/>
                <w:lang w:eastAsia="en-US"/>
              </w:rPr>
              <w:t>Leistet ein Beitrag zum Erreichen der Ziele des Kernthemas</w:t>
            </w:r>
            <w:r w:rsidRPr="00FF6034">
              <w:rPr>
                <w:rFonts w:ascii="Arial" w:hAnsi="Arial" w:cs="Arial"/>
                <w:sz w:val="20"/>
                <w:szCs w:val="20"/>
                <w:lang w:eastAsia="en-US"/>
              </w:rPr>
              <w:br/>
            </w:r>
            <w:r w:rsidRPr="00FF6034">
              <w:rPr>
                <w:rFonts w:ascii="Arial" w:hAnsi="Arial" w:cs="Arial"/>
                <w:sz w:val="16"/>
                <w:szCs w:val="16"/>
                <w:lang w:eastAsia="en-US"/>
              </w:rPr>
              <w:t>kein = 0, gering = 1, mittel = 2, hoch = 3</w:t>
            </w:r>
          </w:p>
          <w:p w14:paraId="569C2470" w14:textId="77777777" w:rsidR="00FF6034" w:rsidRPr="00FF6034" w:rsidRDefault="00FF6034" w:rsidP="00FF6034">
            <w:pPr>
              <w:rPr>
                <w:rFonts w:ascii="Arial" w:hAnsi="Arial" w:cs="Arial"/>
                <w:sz w:val="20"/>
                <w:szCs w:val="20"/>
                <w:lang w:eastAsia="en-US"/>
              </w:rPr>
            </w:pPr>
          </w:p>
          <w:p w14:paraId="3F2EBFE5"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 xml:space="preserve">Mit den Fahrradboxen, den Fahrradständern und den Schließfachanlagen wird die touristische Infrastruktur am </w:t>
            </w:r>
            <w:proofErr w:type="spellStart"/>
            <w:r w:rsidRPr="00FF6034">
              <w:rPr>
                <w:rFonts w:ascii="Arial" w:hAnsi="Arial" w:cs="Arial"/>
                <w:sz w:val="20"/>
                <w:szCs w:val="20"/>
                <w:lang w:eastAsia="en-US"/>
              </w:rPr>
              <w:t>Kappelner</w:t>
            </w:r>
            <w:proofErr w:type="spellEnd"/>
            <w:r w:rsidRPr="00FF6034">
              <w:rPr>
                <w:rFonts w:ascii="Arial" w:hAnsi="Arial" w:cs="Arial"/>
                <w:sz w:val="20"/>
                <w:szCs w:val="20"/>
                <w:lang w:eastAsia="en-US"/>
              </w:rPr>
              <w:t xml:space="preserve"> Nordhafen in Qualität und Erreichbarkeit verbessert und auf die Zielgruppe </w:t>
            </w:r>
            <w:proofErr w:type="spellStart"/>
            <w:r w:rsidRPr="00FF6034">
              <w:rPr>
                <w:rFonts w:ascii="Arial" w:hAnsi="Arial" w:cs="Arial"/>
                <w:sz w:val="20"/>
                <w:szCs w:val="20"/>
                <w:lang w:eastAsia="en-US"/>
              </w:rPr>
              <w:t>Langsamzeit</w:t>
            </w:r>
            <w:proofErr w:type="spellEnd"/>
            <w:r w:rsidRPr="00FF6034">
              <w:rPr>
                <w:rFonts w:ascii="Arial" w:hAnsi="Arial" w:cs="Arial"/>
                <w:sz w:val="20"/>
                <w:szCs w:val="20"/>
                <w:lang w:eastAsia="en-US"/>
              </w:rPr>
              <w:t xml:space="preserve"> ausgerichtet. Die stetig wachsende Elektromobilität in der Fahrradbranche wird in dem Projekt berücksichtigt: Die Fahrradboxen sind mit Ladestationen ausgestattet. So können Urlauber, Tagestouristen und Radfahrer auf dem Ostseeküstenradweg (OKRW) und allen anderen Radwegen das gastronomische und kulturelle Angebot in Kappeln nutzen, während der Akku ihres E-Bikes aufgeladen wird. Auch für andere Nutzergruppen wie Wanderer, Angler und Gäste, die nicht mit dem Fahrrad unterwegs sind, ist das Projekt mit den Schließfächern eindeutig eine Aufwertung. Das Projekt wird einen Anstoß für ähnliche Maßnahmen in anderen Gemeinden am Ostseeküstenradweg geben. </w:t>
            </w:r>
          </w:p>
          <w:p w14:paraId="7F847A8C"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 xml:space="preserve"> </w:t>
            </w:r>
          </w:p>
          <w:p w14:paraId="185E3C35" w14:textId="77777777" w:rsidR="00FF6034" w:rsidRPr="00FF6034" w:rsidRDefault="00FF6034" w:rsidP="00FF6034">
            <w:pPr>
              <w:rPr>
                <w:rFonts w:ascii="Arial" w:hAnsi="Arial" w:cs="Arial"/>
                <w:sz w:val="20"/>
                <w:szCs w:val="20"/>
                <w:lang w:eastAsia="en-US"/>
              </w:rPr>
            </w:pPr>
          </w:p>
        </w:tc>
        <w:tc>
          <w:tcPr>
            <w:tcW w:w="425" w:type="dxa"/>
            <w:noWrap/>
          </w:tcPr>
          <w:p w14:paraId="72386DBB" w14:textId="77777777" w:rsidR="00FF6034" w:rsidRPr="00FF6034" w:rsidRDefault="00FF6034" w:rsidP="00FF6034">
            <w:pPr>
              <w:rPr>
                <w:rFonts w:ascii="Arial" w:hAnsi="Arial" w:cs="Arial"/>
                <w:b/>
                <w:bCs/>
                <w:sz w:val="20"/>
                <w:szCs w:val="20"/>
                <w:lang w:eastAsia="en-US"/>
              </w:rPr>
            </w:pPr>
          </w:p>
        </w:tc>
        <w:tc>
          <w:tcPr>
            <w:tcW w:w="425" w:type="dxa"/>
            <w:noWrap/>
          </w:tcPr>
          <w:p w14:paraId="79D68CC6" w14:textId="77777777" w:rsidR="00FF6034" w:rsidRPr="00FF6034" w:rsidRDefault="00FF6034" w:rsidP="00FF6034">
            <w:pPr>
              <w:rPr>
                <w:rFonts w:ascii="Arial" w:hAnsi="Arial" w:cs="Arial"/>
                <w:b/>
                <w:bCs/>
                <w:sz w:val="20"/>
                <w:szCs w:val="20"/>
                <w:lang w:eastAsia="en-US"/>
              </w:rPr>
            </w:pPr>
          </w:p>
        </w:tc>
        <w:tc>
          <w:tcPr>
            <w:tcW w:w="426" w:type="dxa"/>
            <w:noWrap/>
          </w:tcPr>
          <w:p w14:paraId="36E39339" w14:textId="77777777" w:rsidR="00FF6034" w:rsidRPr="00FF6034" w:rsidRDefault="00FF6034" w:rsidP="00FF6034">
            <w:pPr>
              <w:rPr>
                <w:rFonts w:ascii="Arial" w:hAnsi="Arial" w:cs="Arial"/>
                <w:b/>
                <w:bCs/>
                <w:sz w:val="20"/>
                <w:szCs w:val="20"/>
                <w:lang w:eastAsia="en-US"/>
              </w:rPr>
            </w:pPr>
          </w:p>
        </w:tc>
        <w:tc>
          <w:tcPr>
            <w:tcW w:w="425" w:type="dxa"/>
            <w:noWrap/>
          </w:tcPr>
          <w:p w14:paraId="5393BEF5" w14:textId="77777777" w:rsidR="00FF6034" w:rsidRPr="00FF6034" w:rsidRDefault="00FF6034" w:rsidP="00FF6034">
            <w:pPr>
              <w:spacing w:line="312" w:lineRule="auto"/>
              <w:rPr>
                <w:rFonts w:ascii="Arial" w:hAnsi="Arial" w:cs="Arial"/>
                <w:sz w:val="20"/>
                <w:szCs w:val="20"/>
                <w:lang w:eastAsia="en-US"/>
              </w:rPr>
            </w:pPr>
            <w:r w:rsidRPr="00FF6034">
              <w:rPr>
                <w:rFonts w:ascii="Arial" w:hAnsi="Arial" w:cs="Arial"/>
                <w:sz w:val="20"/>
                <w:szCs w:val="20"/>
                <w:lang w:eastAsia="en-US"/>
              </w:rPr>
              <w:t>x</w:t>
            </w:r>
          </w:p>
        </w:tc>
        <w:tc>
          <w:tcPr>
            <w:tcW w:w="1559" w:type="dxa"/>
            <w:noWrap/>
          </w:tcPr>
          <w:p w14:paraId="6611A142" w14:textId="77777777" w:rsidR="00FF6034" w:rsidRPr="00FF6034" w:rsidRDefault="00FF6034" w:rsidP="00FF6034">
            <w:pPr>
              <w:jc w:val="center"/>
              <w:rPr>
                <w:rFonts w:ascii="Arial" w:hAnsi="Arial" w:cs="Arial"/>
                <w:b/>
                <w:bCs/>
                <w:sz w:val="20"/>
                <w:szCs w:val="20"/>
                <w:lang w:eastAsia="en-US"/>
              </w:rPr>
            </w:pPr>
            <w:r w:rsidRPr="00FF6034">
              <w:rPr>
                <w:rFonts w:ascii="Arial" w:hAnsi="Arial" w:cs="Arial"/>
                <w:b/>
                <w:bCs/>
                <w:sz w:val="20"/>
                <w:szCs w:val="20"/>
                <w:lang w:eastAsia="en-US"/>
              </w:rPr>
              <w:t>5</w:t>
            </w:r>
          </w:p>
        </w:tc>
        <w:tc>
          <w:tcPr>
            <w:tcW w:w="1134" w:type="dxa"/>
            <w:noWrap/>
          </w:tcPr>
          <w:p w14:paraId="4D643C2A"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t>15</w:t>
            </w:r>
          </w:p>
        </w:tc>
      </w:tr>
      <w:tr w:rsidR="00FF6034" w:rsidRPr="00FF6034" w14:paraId="37154A94" w14:textId="77777777" w:rsidTr="008F6B8E">
        <w:trPr>
          <w:trHeight w:val="404"/>
        </w:trPr>
        <w:tc>
          <w:tcPr>
            <w:tcW w:w="4928" w:type="dxa"/>
            <w:hideMark/>
          </w:tcPr>
          <w:p w14:paraId="50D57A01" w14:textId="77777777" w:rsidR="00FF6034" w:rsidRPr="00FF6034" w:rsidRDefault="00FF6034" w:rsidP="00FF6034">
            <w:pPr>
              <w:rPr>
                <w:rFonts w:ascii="Arial" w:hAnsi="Arial" w:cs="Arial"/>
                <w:sz w:val="16"/>
                <w:szCs w:val="16"/>
                <w:lang w:eastAsia="en-US"/>
              </w:rPr>
            </w:pPr>
            <w:r w:rsidRPr="00FF6034">
              <w:rPr>
                <w:rFonts w:ascii="Arial" w:hAnsi="Arial" w:cs="Arial"/>
                <w:sz w:val="20"/>
                <w:szCs w:val="20"/>
                <w:lang w:eastAsia="en-US"/>
              </w:rPr>
              <w:t xml:space="preserve">Hat eine innovative und modellhafte Bedeutung </w:t>
            </w:r>
            <w:r w:rsidRPr="00FF6034">
              <w:rPr>
                <w:rFonts w:ascii="Arial" w:hAnsi="Arial" w:cs="Arial"/>
                <w:sz w:val="20"/>
                <w:szCs w:val="20"/>
                <w:lang w:eastAsia="en-US"/>
              </w:rPr>
              <w:br/>
            </w:r>
            <w:r w:rsidRPr="00FF6034">
              <w:rPr>
                <w:rFonts w:ascii="Arial" w:hAnsi="Arial" w:cs="Arial"/>
                <w:sz w:val="16"/>
                <w:szCs w:val="16"/>
                <w:lang w:eastAsia="en-US"/>
              </w:rPr>
              <w:t>keine = 0, lokale = 1, regionsweite = 2, landesweite = 3</w:t>
            </w:r>
          </w:p>
          <w:p w14:paraId="28B64D55" w14:textId="77777777" w:rsidR="00FF6034" w:rsidRPr="00FF6034" w:rsidRDefault="00FF6034" w:rsidP="00FF6034">
            <w:pPr>
              <w:rPr>
                <w:rFonts w:ascii="Arial" w:hAnsi="Arial" w:cs="Arial"/>
                <w:sz w:val="20"/>
                <w:szCs w:val="20"/>
                <w:lang w:eastAsia="en-US"/>
              </w:rPr>
            </w:pPr>
          </w:p>
          <w:p w14:paraId="74C18EF7"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 xml:space="preserve">Mit dem Thema Elektromobilität haben sich unterschiedliche Akteure in der Region bereits befasst. Auch im Rahmen der Zwischenevaluierung 2018 wurde sie thematisiert und festgestellt, dass sie große Potenziale birgt. Bisher sind Ladestationen für E-Bikes in der Region zwar vereinzelt vorhanden, das Projekt kann aber dennoch als modellhaft für die gesamte Region gewertet werden. E-Ladestationen an touristisch wichtigen Standorten wie dem in Kappeln gibt es bisher noch nicht. Weitere Standorte werden erst im Rahmen der Machbarkeitsstudie zum OKRW geprüft. </w:t>
            </w:r>
          </w:p>
          <w:p w14:paraId="409698CF" w14:textId="77777777" w:rsidR="00FF6034" w:rsidRPr="00FF6034" w:rsidRDefault="00FF6034" w:rsidP="00FF6034">
            <w:pPr>
              <w:rPr>
                <w:rFonts w:ascii="Arial" w:hAnsi="Arial" w:cs="Arial"/>
                <w:sz w:val="20"/>
                <w:szCs w:val="20"/>
                <w:lang w:eastAsia="en-US"/>
              </w:rPr>
            </w:pPr>
          </w:p>
          <w:p w14:paraId="6C71196F" w14:textId="77777777" w:rsidR="00FF6034" w:rsidRPr="00FF6034" w:rsidRDefault="00FF6034" w:rsidP="00FF6034">
            <w:pPr>
              <w:rPr>
                <w:rFonts w:ascii="Arial" w:hAnsi="Arial" w:cs="Arial"/>
                <w:sz w:val="20"/>
                <w:szCs w:val="20"/>
                <w:lang w:eastAsia="en-US"/>
              </w:rPr>
            </w:pPr>
          </w:p>
        </w:tc>
        <w:tc>
          <w:tcPr>
            <w:tcW w:w="425" w:type="dxa"/>
            <w:noWrap/>
          </w:tcPr>
          <w:p w14:paraId="49E9A82A" w14:textId="77777777" w:rsidR="00FF6034" w:rsidRPr="00FF6034" w:rsidRDefault="00FF6034" w:rsidP="00FF6034">
            <w:pPr>
              <w:rPr>
                <w:rFonts w:ascii="Arial" w:hAnsi="Arial" w:cs="Arial"/>
                <w:bCs/>
                <w:sz w:val="20"/>
                <w:szCs w:val="20"/>
                <w:lang w:eastAsia="en-US"/>
              </w:rPr>
            </w:pPr>
          </w:p>
        </w:tc>
        <w:tc>
          <w:tcPr>
            <w:tcW w:w="425" w:type="dxa"/>
            <w:noWrap/>
          </w:tcPr>
          <w:p w14:paraId="23E54261" w14:textId="77777777" w:rsidR="00FF6034" w:rsidRPr="00FF6034" w:rsidRDefault="00FF6034" w:rsidP="00FF6034">
            <w:pPr>
              <w:rPr>
                <w:rFonts w:ascii="Arial" w:hAnsi="Arial" w:cs="Arial"/>
                <w:bCs/>
                <w:sz w:val="20"/>
                <w:szCs w:val="20"/>
                <w:lang w:eastAsia="en-US"/>
              </w:rPr>
            </w:pPr>
          </w:p>
        </w:tc>
        <w:tc>
          <w:tcPr>
            <w:tcW w:w="426" w:type="dxa"/>
            <w:noWrap/>
          </w:tcPr>
          <w:p w14:paraId="2D304507" w14:textId="77777777" w:rsidR="00FF6034" w:rsidRPr="00FF6034" w:rsidRDefault="00FF6034" w:rsidP="00FF6034">
            <w:pPr>
              <w:rPr>
                <w:rFonts w:ascii="Arial" w:hAnsi="Arial" w:cs="Arial"/>
                <w:bCs/>
                <w:sz w:val="20"/>
                <w:szCs w:val="20"/>
                <w:lang w:eastAsia="en-US"/>
              </w:rPr>
            </w:pPr>
            <w:r w:rsidRPr="00FF6034">
              <w:rPr>
                <w:rFonts w:ascii="Arial" w:hAnsi="Arial" w:cs="Arial"/>
                <w:bCs/>
                <w:sz w:val="20"/>
                <w:szCs w:val="20"/>
                <w:lang w:eastAsia="en-US"/>
              </w:rPr>
              <w:t>x</w:t>
            </w:r>
          </w:p>
        </w:tc>
        <w:tc>
          <w:tcPr>
            <w:tcW w:w="425" w:type="dxa"/>
            <w:noWrap/>
          </w:tcPr>
          <w:p w14:paraId="2FD4E374" w14:textId="77777777" w:rsidR="00FF6034" w:rsidRPr="00FF6034" w:rsidRDefault="00FF6034" w:rsidP="00FF6034">
            <w:pPr>
              <w:rPr>
                <w:rFonts w:ascii="Arial" w:hAnsi="Arial" w:cs="Arial"/>
                <w:sz w:val="20"/>
                <w:szCs w:val="20"/>
                <w:lang w:eastAsia="en-US"/>
              </w:rPr>
            </w:pPr>
          </w:p>
        </w:tc>
        <w:tc>
          <w:tcPr>
            <w:tcW w:w="1559" w:type="dxa"/>
            <w:noWrap/>
          </w:tcPr>
          <w:p w14:paraId="15269EAD" w14:textId="77777777" w:rsidR="00FF6034" w:rsidRPr="00FF6034" w:rsidRDefault="00FF6034" w:rsidP="00FF6034">
            <w:pPr>
              <w:jc w:val="center"/>
              <w:rPr>
                <w:rFonts w:ascii="Arial" w:hAnsi="Arial" w:cs="Arial"/>
                <w:b/>
                <w:bCs/>
                <w:sz w:val="20"/>
                <w:szCs w:val="20"/>
                <w:lang w:eastAsia="en-US"/>
              </w:rPr>
            </w:pPr>
            <w:r w:rsidRPr="00FF6034">
              <w:rPr>
                <w:rFonts w:ascii="Arial" w:hAnsi="Arial" w:cs="Arial"/>
                <w:b/>
                <w:bCs/>
                <w:sz w:val="20"/>
                <w:szCs w:val="20"/>
                <w:lang w:eastAsia="en-US"/>
              </w:rPr>
              <w:t>3</w:t>
            </w:r>
          </w:p>
        </w:tc>
        <w:tc>
          <w:tcPr>
            <w:tcW w:w="1134" w:type="dxa"/>
            <w:noWrap/>
          </w:tcPr>
          <w:p w14:paraId="05A21BE8"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t>6</w:t>
            </w:r>
          </w:p>
        </w:tc>
      </w:tr>
      <w:tr w:rsidR="00FF6034" w:rsidRPr="00FF6034" w14:paraId="5A6893E4" w14:textId="77777777" w:rsidTr="008F6B8E">
        <w:trPr>
          <w:trHeight w:val="499"/>
        </w:trPr>
        <w:tc>
          <w:tcPr>
            <w:tcW w:w="4928" w:type="dxa"/>
            <w:hideMark/>
          </w:tcPr>
          <w:p w14:paraId="46DAEB8D" w14:textId="77777777" w:rsidR="00FF6034" w:rsidRPr="00FF6034" w:rsidRDefault="00FF6034" w:rsidP="00FF6034">
            <w:pPr>
              <w:rPr>
                <w:rFonts w:ascii="Arial" w:hAnsi="Arial" w:cs="Arial"/>
                <w:iCs/>
                <w:sz w:val="16"/>
                <w:szCs w:val="16"/>
                <w:lang w:eastAsia="en-US"/>
              </w:rPr>
            </w:pPr>
            <w:r w:rsidRPr="00FF6034">
              <w:rPr>
                <w:rFonts w:ascii="Arial" w:hAnsi="Arial" w:cs="Arial"/>
                <w:sz w:val="20"/>
                <w:szCs w:val="20"/>
                <w:lang w:eastAsia="en-US"/>
              </w:rPr>
              <w:t>Leistet einen Beitrag zur Identitätsbildung (Region)</w:t>
            </w:r>
            <w:r w:rsidRPr="00FF6034">
              <w:rPr>
                <w:rFonts w:ascii="Arial" w:hAnsi="Arial" w:cs="Arial"/>
                <w:sz w:val="20"/>
                <w:szCs w:val="20"/>
                <w:lang w:eastAsia="en-US"/>
              </w:rPr>
              <w:br/>
            </w:r>
            <w:r w:rsidRPr="00FF6034">
              <w:rPr>
                <w:rFonts w:ascii="Arial" w:hAnsi="Arial" w:cs="Arial"/>
                <w:iCs/>
                <w:sz w:val="16"/>
                <w:szCs w:val="16"/>
                <w:lang w:eastAsia="en-US"/>
              </w:rPr>
              <w:t>trifft nicht zu = 0, trifft wenig zu = 1, trifft zu =2, trifft voll zu = 3</w:t>
            </w:r>
          </w:p>
          <w:p w14:paraId="578B6D9E" w14:textId="77777777" w:rsidR="00FF6034" w:rsidRPr="00FF6034" w:rsidRDefault="00FF6034" w:rsidP="00FF6034">
            <w:pPr>
              <w:rPr>
                <w:rFonts w:ascii="Arial" w:hAnsi="Arial" w:cs="Arial"/>
                <w:sz w:val="20"/>
                <w:szCs w:val="20"/>
                <w:lang w:eastAsia="en-US"/>
              </w:rPr>
            </w:pPr>
          </w:p>
          <w:p w14:paraId="1AF927BC"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 xml:space="preserve">Für die Zertifizierung als nachhaltige Tourismusregion wird mit dem Projekt ein weiteres Zeichen gesetzt. Auch die </w:t>
            </w:r>
            <w:proofErr w:type="spellStart"/>
            <w:r w:rsidRPr="00FF6034">
              <w:rPr>
                <w:rFonts w:ascii="Arial" w:hAnsi="Arial" w:cs="Arial"/>
                <w:sz w:val="20"/>
                <w:szCs w:val="20"/>
                <w:lang w:eastAsia="en-US"/>
              </w:rPr>
              <w:t>Langsamzeit</w:t>
            </w:r>
            <w:proofErr w:type="spellEnd"/>
            <w:r w:rsidRPr="00FF6034">
              <w:rPr>
                <w:rFonts w:ascii="Arial" w:hAnsi="Arial" w:cs="Arial"/>
                <w:sz w:val="20"/>
                <w:szCs w:val="20"/>
                <w:lang w:eastAsia="en-US"/>
              </w:rPr>
              <w:t xml:space="preserve"> und der damit verbundene Radtourismus wird in dem Projekt angesprochen. Die Ausrichtung auf das Aktivitätsthema Radfahren wird bei der </w:t>
            </w:r>
            <w:proofErr w:type="spellStart"/>
            <w:r w:rsidRPr="00FF6034">
              <w:rPr>
                <w:rFonts w:ascii="Arial" w:hAnsi="Arial" w:cs="Arial"/>
                <w:sz w:val="20"/>
                <w:szCs w:val="20"/>
                <w:lang w:eastAsia="en-US"/>
              </w:rPr>
              <w:t>OfS</w:t>
            </w:r>
            <w:proofErr w:type="spellEnd"/>
            <w:r w:rsidRPr="00FF6034">
              <w:rPr>
                <w:rFonts w:ascii="Arial" w:hAnsi="Arial" w:cs="Arial"/>
                <w:sz w:val="20"/>
                <w:szCs w:val="20"/>
                <w:lang w:eastAsia="en-US"/>
              </w:rPr>
              <w:t xml:space="preserve"> zudem verstärkt behandelt. Ebenso die Ausrichtung als nachhaltiges Reiseziel. Daher hier volle Punktzahl. </w:t>
            </w:r>
          </w:p>
          <w:p w14:paraId="637608E6" w14:textId="77777777" w:rsidR="00FF6034" w:rsidRPr="00FF6034" w:rsidRDefault="00FF6034" w:rsidP="00FF6034">
            <w:pPr>
              <w:rPr>
                <w:rFonts w:ascii="Arial" w:hAnsi="Arial" w:cs="Arial"/>
                <w:sz w:val="20"/>
                <w:szCs w:val="20"/>
                <w:lang w:eastAsia="en-US"/>
              </w:rPr>
            </w:pPr>
          </w:p>
          <w:p w14:paraId="424042D6" w14:textId="77777777" w:rsidR="00FF6034" w:rsidRPr="00FF6034" w:rsidRDefault="00FF6034" w:rsidP="00FF6034">
            <w:pPr>
              <w:rPr>
                <w:rFonts w:ascii="Arial" w:hAnsi="Arial" w:cs="Arial"/>
                <w:sz w:val="20"/>
                <w:szCs w:val="20"/>
                <w:lang w:eastAsia="en-US"/>
              </w:rPr>
            </w:pPr>
          </w:p>
        </w:tc>
        <w:tc>
          <w:tcPr>
            <w:tcW w:w="425" w:type="dxa"/>
            <w:noWrap/>
          </w:tcPr>
          <w:p w14:paraId="3650D912" w14:textId="77777777" w:rsidR="00FF6034" w:rsidRPr="00FF6034" w:rsidRDefault="00FF6034" w:rsidP="00FF6034">
            <w:pPr>
              <w:rPr>
                <w:rFonts w:ascii="Arial" w:hAnsi="Arial" w:cs="Arial"/>
                <w:bCs/>
                <w:sz w:val="20"/>
                <w:szCs w:val="20"/>
                <w:lang w:eastAsia="en-US"/>
              </w:rPr>
            </w:pPr>
          </w:p>
        </w:tc>
        <w:tc>
          <w:tcPr>
            <w:tcW w:w="425" w:type="dxa"/>
            <w:noWrap/>
          </w:tcPr>
          <w:p w14:paraId="56A44C66" w14:textId="77777777" w:rsidR="00FF6034" w:rsidRPr="00FF6034" w:rsidRDefault="00FF6034" w:rsidP="00FF6034">
            <w:pPr>
              <w:rPr>
                <w:rFonts w:ascii="Arial" w:hAnsi="Arial" w:cs="Arial"/>
                <w:bCs/>
                <w:sz w:val="20"/>
                <w:szCs w:val="20"/>
                <w:lang w:eastAsia="en-US"/>
              </w:rPr>
            </w:pPr>
          </w:p>
        </w:tc>
        <w:tc>
          <w:tcPr>
            <w:tcW w:w="426" w:type="dxa"/>
            <w:noWrap/>
          </w:tcPr>
          <w:p w14:paraId="7813BC1E" w14:textId="77777777" w:rsidR="00FF6034" w:rsidRPr="00FF6034" w:rsidRDefault="00FF6034" w:rsidP="00FF6034">
            <w:pPr>
              <w:rPr>
                <w:rFonts w:ascii="Arial" w:hAnsi="Arial" w:cs="Arial"/>
                <w:bCs/>
                <w:sz w:val="20"/>
                <w:szCs w:val="20"/>
                <w:lang w:eastAsia="en-US"/>
              </w:rPr>
            </w:pPr>
          </w:p>
        </w:tc>
        <w:tc>
          <w:tcPr>
            <w:tcW w:w="425" w:type="dxa"/>
            <w:noWrap/>
          </w:tcPr>
          <w:p w14:paraId="2824CDA6"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x</w:t>
            </w:r>
          </w:p>
        </w:tc>
        <w:tc>
          <w:tcPr>
            <w:tcW w:w="1559" w:type="dxa"/>
            <w:noWrap/>
          </w:tcPr>
          <w:p w14:paraId="26F231CC" w14:textId="77777777" w:rsidR="00FF6034" w:rsidRPr="00FF6034" w:rsidRDefault="00FF6034" w:rsidP="00FF6034">
            <w:pPr>
              <w:jc w:val="center"/>
              <w:rPr>
                <w:rFonts w:ascii="Arial" w:hAnsi="Arial" w:cs="Arial"/>
                <w:b/>
                <w:bCs/>
                <w:sz w:val="20"/>
                <w:szCs w:val="20"/>
                <w:lang w:eastAsia="en-US"/>
              </w:rPr>
            </w:pPr>
            <w:r w:rsidRPr="00FF6034">
              <w:rPr>
                <w:rFonts w:ascii="Arial" w:hAnsi="Arial" w:cs="Arial"/>
                <w:b/>
                <w:bCs/>
                <w:sz w:val="20"/>
                <w:szCs w:val="20"/>
                <w:lang w:eastAsia="en-US"/>
              </w:rPr>
              <w:t>2</w:t>
            </w:r>
          </w:p>
        </w:tc>
        <w:tc>
          <w:tcPr>
            <w:tcW w:w="1134" w:type="dxa"/>
            <w:noWrap/>
          </w:tcPr>
          <w:p w14:paraId="346D2671"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t>6</w:t>
            </w:r>
          </w:p>
        </w:tc>
      </w:tr>
      <w:tr w:rsidR="00FF6034" w:rsidRPr="00FF6034" w14:paraId="06284625" w14:textId="77777777" w:rsidTr="008F6B8E">
        <w:trPr>
          <w:trHeight w:val="702"/>
        </w:trPr>
        <w:tc>
          <w:tcPr>
            <w:tcW w:w="4928" w:type="dxa"/>
            <w:hideMark/>
          </w:tcPr>
          <w:p w14:paraId="78FE7FAB"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lastRenderedPageBreak/>
              <w:t xml:space="preserve">Förderung der Gleichstellung, Inklusion, </w:t>
            </w:r>
            <w:r w:rsidRPr="00FF6034">
              <w:rPr>
                <w:rFonts w:ascii="Arial" w:hAnsi="Arial" w:cs="Arial"/>
                <w:sz w:val="20"/>
                <w:szCs w:val="20"/>
                <w:lang w:eastAsia="en-US"/>
              </w:rPr>
              <w:br/>
              <w:t>Minderheiten, Nicht-Diskriminierung</w:t>
            </w:r>
            <w:r w:rsidRPr="00FF6034">
              <w:rPr>
                <w:rFonts w:ascii="Arial" w:hAnsi="Arial" w:cs="Arial"/>
                <w:sz w:val="20"/>
                <w:szCs w:val="20"/>
                <w:lang w:eastAsia="en-US"/>
              </w:rPr>
              <w:br/>
            </w:r>
            <w:r w:rsidRPr="00FF6034">
              <w:rPr>
                <w:rFonts w:ascii="Arial" w:hAnsi="Arial" w:cs="Arial"/>
                <w:sz w:val="16"/>
                <w:szCs w:val="16"/>
                <w:lang w:eastAsia="en-US"/>
              </w:rPr>
              <w:t>keine =0, gering = 1, mittel = 2, hoch = 3</w:t>
            </w:r>
            <w:r w:rsidRPr="00FF6034">
              <w:rPr>
                <w:rFonts w:ascii="Arial" w:hAnsi="Arial" w:cs="Arial"/>
                <w:sz w:val="20"/>
                <w:szCs w:val="20"/>
                <w:lang w:eastAsia="en-US"/>
              </w:rPr>
              <w:t xml:space="preserve"> </w:t>
            </w:r>
          </w:p>
          <w:p w14:paraId="5674CE43" w14:textId="77777777" w:rsidR="00FF6034" w:rsidRPr="00FF6034" w:rsidRDefault="00FF6034" w:rsidP="00FF6034">
            <w:pPr>
              <w:rPr>
                <w:rFonts w:ascii="Arial" w:hAnsi="Arial" w:cs="Arial"/>
                <w:sz w:val="20"/>
                <w:szCs w:val="20"/>
                <w:lang w:eastAsia="en-US"/>
              </w:rPr>
            </w:pPr>
          </w:p>
          <w:p w14:paraId="5A19C604"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 xml:space="preserve">Mit der Ausrichtung auf die Elektromobilität wird die Teilhabe älterer Menschen und Menschen mit Teilhabeeinschränkung am Radfahren verbessert. </w:t>
            </w:r>
          </w:p>
          <w:p w14:paraId="29CE73F3" w14:textId="77777777" w:rsidR="00FF6034" w:rsidRPr="00FF6034" w:rsidRDefault="00FF6034" w:rsidP="00FF6034">
            <w:pPr>
              <w:rPr>
                <w:rFonts w:ascii="Arial" w:hAnsi="Arial" w:cs="Arial"/>
                <w:sz w:val="20"/>
                <w:szCs w:val="20"/>
                <w:lang w:eastAsia="en-US"/>
              </w:rPr>
            </w:pPr>
          </w:p>
          <w:p w14:paraId="70430BB7" w14:textId="77777777" w:rsidR="00FF6034" w:rsidRPr="00FF6034" w:rsidRDefault="00FF6034" w:rsidP="00FF6034">
            <w:pPr>
              <w:rPr>
                <w:rFonts w:ascii="Arial" w:hAnsi="Arial" w:cs="Arial"/>
                <w:sz w:val="20"/>
                <w:szCs w:val="20"/>
                <w:lang w:eastAsia="en-US"/>
              </w:rPr>
            </w:pPr>
          </w:p>
        </w:tc>
        <w:tc>
          <w:tcPr>
            <w:tcW w:w="425" w:type="dxa"/>
            <w:noWrap/>
          </w:tcPr>
          <w:p w14:paraId="57254E89" w14:textId="77777777" w:rsidR="00FF6034" w:rsidRPr="00FF6034" w:rsidRDefault="00FF6034" w:rsidP="00FF6034">
            <w:pPr>
              <w:rPr>
                <w:rFonts w:ascii="Arial" w:hAnsi="Arial" w:cs="Arial"/>
                <w:bCs/>
                <w:sz w:val="20"/>
                <w:szCs w:val="20"/>
                <w:lang w:eastAsia="en-US"/>
              </w:rPr>
            </w:pPr>
          </w:p>
        </w:tc>
        <w:tc>
          <w:tcPr>
            <w:tcW w:w="425" w:type="dxa"/>
            <w:noWrap/>
          </w:tcPr>
          <w:p w14:paraId="4D42BCB4" w14:textId="77777777" w:rsidR="00FF6034" w:rsidRPr="00FF6034" w:rsidRDefault="00FF6034" w:rsidP="00FF6034">
            <w:pPr>
              <w:rPr>
                <w:rFonts w:ascii="Arial" w:hAnsi="Arial" w:cs="Arial"/>
                <w:bCs/>
                <w:sz w:val="20"/>
                <w:szCs w:val="20"/>
                <w:lang w:eastAsia="en-US"/>
              </w:rPr>
            </w:pPr>
            <w:r w:rsidRPr="00FF6034">
              <w:rPr>
                <w:rFonts w:ascii="Arial" w:hAnsi="Arial" w:cs="Arial"/>
                <w:bCs/>
                <w:sz w:val="20"/>
                <w:szCs w:val="20"/>
                <w:lang w:eastAsia="en-US"/>
              </w:rPr>
              <w:t>x</w:t>
            </w:r>
          </w:p>
        </w:tc>
        <w:tc>
          <w:tcPr>
            <w:tcW w:w="426" w:type="dxa"/>
            <w:noWrap/>
          </w:tcPr>
          <w:p w14:paraId="144E248D" w14:textId="77777777" w:rsidR="00FF6034" w:rsidRPr="00FF6034" w:rsidRDefault="00FF6034" w:rsidP="00FF6034">
            <w:pPr>
              <w:rPr>
                <w:rFonts w:ascii="Arial" w:hAnsi="Arial" w:cs="Arial"/>
                <w:bCs/>
                <w:sz w:val="20"/>
                <w:szCs w:val="20"/>
                <w:lang w:eastAsia="en-US"/>
              </w:rPr>
            </w:pPr>
          </w:p>
        </w:tc>
        <w:tc>
          <w:tcPr>
            <w:tcW w:w="425" w:type="dxa"/>
            <w:noWrap/>
          </w:tcPr>
          <w:p w14:paraId="14DD02ED" w14:textId="77777777" w:rsidR="00FF6034" w:rsidRPr="00FF6034" w:rsidRDefault="00FF6034" w:rsidP="00FF6034">
            <w:pPr>
              <w:rPr>
                <w:rFonts w:ascii="Arial" w:hAnsi="Arial" w:cs="Arial"/>
                <w:sz w:val="20"/>
                <w:szCs w:val="20"/>
                <w:lang w:eastAsia="en-US"/>
              </w:rPr>
            </w:pPr>
          </w:p>
        </w:tc>
        <w:tc>
          <w:tcPr>
            <w:tcW w:w="1559" w:type="dxa"/>
            <w:noWrap/>
          </w:tcPr>
          <w:p w14:paraId="7DC5FF6F" w14:textId="77777777" w:rsidR="00FF6034" w:rsidRPr="00FF6034" w:rsidRDefault="00FF6034" w:rsidP="00FF6034">
            <w:pPr>
              <w:jc w:val="center"/>
              <w:rPr>
                <w:rFonts w:ascii="Arial" w:hAnsi="Arial" w:cs="Arial"/>
                <w:b/>
                <w:bCs/>
                <w:sz w:val="20"/>
                <w:szCs w:val="20"/>
                <w:lang w:eastAsia="en-US"/>
              </w:rPr>
            </w:pPr>
            <w:r w:rsidRPr="00FF6034">
              <w:rPr>
                <w:rFonts w:ascii="Arial" w:hAnsi="Arial" w:cs="Arial"/>
                <w:b/>
                <w:bCs/>
                <w:sz w:val="20"/>
                <w:szCs w:val="20"/>
                <w:lang w:eastAsia="en-US"/>
              </w:rPr>
              <w:t>2</w:t>
            </w:r>
          </w:p>
        </w:tc>
        <w:tc>
          <w:tcPr>
            <w:tcW w:w="1134" w:type="dxa"/>
            <w:noWrap/>
          </w:tcPr>
          <w:p w14:paraId="2FE52E26"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t>2</w:t>
            </w:r>
          </w:p>
        </w:tc>
      </w:tr>
      <w:tr w:rsidR="00FF6034" w:rsidRPr="00FF6034" w14:paraId="19FB2E3D" w14:textId="77777777" w:rsidTr="008F6B8E">
        <w:trPr>
          <w:trHeight w:val="559"/>
        </w:trPr>
        <w:tc>
          <w:tcPr>
            <w:tcW w:w="4928" w:type="dxa"/>
            <w:hideMark/>
          </w:tcPr>
          <w:p w14:paraId="5217A0DA" w14:textId="77777777" w:rsidR="00FF6034" w:rsidRPr="00FF6034" w:rsidRDefault="00FF6034" w:rsidP="00FF6034">
            <w:pPr>
              <w:rPr>
                <w:rFonts w:ascii="Arial" w:hAnsi="Arial" w:cs="Arial"/>
                <w:sz w:val="16"/>
                <w:szCs w:val="16"/>
                <w:lang w:eastAsia="en-US"/>
              </w:rPr>
            </w:pPr>
            <w:r w:rsidRPr="00FF6034">
              <w:rPr>
                <w:rFonts w:ascii="Arial" w:hAnsi="Arial" w:cs="Arial"/>
                <w:sz w:val="20"/>
                <w:szCs w:val="20"/>
                <w:lang w:eastAsia="en-US"/>
              </w:rPr>
              <w:t xml:space="preserve">Regionale / strukturwirksame Wirkung des Projektes </w:t>
            </w:r>
            <w:r w:rsidRPr="00FF6034">
              <w:rPr>
                <w:rFonts w:ascii="Arial" w:hAnsi="Arial" w:cs="Arial"/>
                <w:sz w:val="16"/>
                <w:szCs w:val="16"/>
                <w:lang w:eastAsia="en-US"/>
              </w:rPr>
              <w:t>keine = 0, teilregionale = 1, regionsweit = 2,  landesweit = 3</w:t>
            </w:r>
          </w:p>
          <w:p w14:paraId="6F82B9DD" w14:textId="77777777" w:rsidR="00FF6034" w:rsidRPr="00FF6034" w:rsidRDefault="00FF6034" w:rsidP="00FF6034">
            <w:pPr>
              <w:rPr>
                <w:rFonts w:ascii="Arial" w:hAnsi="Arial" w:cs="Arial"/>
                <w:sz w:val="20"/>
                <w:szCs w:val="20"/>
                <w:lang w:eastAsia="en-US"/>
              </w:rPr>
            </w:pPr>
          </w:p>
          <w:p w14:paraId="052137FE"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 xml:space="preserve">Da der Standort über eine direkte Anbindung an den OKRW und den Wikinger-Friesen-Weg verfügt, ist zumindest von einer regionsweiten Wirkung auszugehen. Nach Abschluss der Machbarkeitsstudie werden </w:t>
            </w:r>
            <w:proofErr w:type="spellStart"/>
            <w:r w:rsidRPr="00FF6034">
              <w:rPr>
                <w:rFonts w:ascii="Arial" w:hAnsi="Arial" w:cs="Arial"/>
                <w:sz w:val="20"/>
                <w:szCs w:val="20"/>
                <w:lang w:eastAsia="en-US"/>
              </w:rPr>
              <w:t>vrsl</w:t>
            </w:r>
            <w:proofErr w:type="spellEnd"/>
            <w:r w:rsidRPr="00FF6034">
              <w:rPr>
                <w:rFonts w:ascii="Arial" w:hAnsi="Arial" w:cs="Arial"/>
                <w:sz w:val="20"/>
                <w:szCs w:val="20"/>
                <w:lang w:eastAsia="en-US"/>
              </w:rPr>
              <w:t xml:space="preserve">. weitere E-Ladestationen folgen. </w:t>
            </w:r>
          </w:p>
          <w:p w14:paraId="666DC38B" w14:textId="77777777" w:rsidR="00FF6034" w:rsidRPr="00FF6034" w:rsidRDefault="00FF6034" w:rsidP="00FF6034">
            <w:pPr>
              <w:rPr>
                <w:rFonts w:ascii="Arial" w:hAnsi="Arial" w:cs="Arial"/>
                <w:sz w:val="20"/>
                <w:szCs w:val="20"/>
                <w:lang w:eastAsia="en-US"/>
              </w:rPr>
            </w:pPr>
          </w:p>
          <w:p w14:paraId="1BF39526" w14:textId="77777777" w:rsidR="00FF6034" w:rsidRPr="00FF6034" w:rsidRDefault="00FF6034" w:rsidP="00FF6034">
            <w:pPr>
              <w:rPr>
                <w:rFonts w:ascii="Arial" w:hAnsi="Arial" w:cs="Arial"/>
                <w:sz w:val="20"/>
                <w:szCs w:val="20"/>
                <w:lang w:eastAsia="en-US"/>
              </w:rPr>
            </w:pPr>
          </w:p>
        </w:tc>
        <w:tc>
          <w:tcPr>
            <w:tcW w:w="425" w:type="dxa"/>
            <w:noWrap/>
          </w:tcPr>
          <w:p w14:paraId="6AAD8AA0" w14:textId="77777777" w:rsidR="00FF6034" w:rsidRPr="00FF6034" w:rsidRDefault="00FF6034" w:rsidP="00FF6034">
            <w:pPr>
              <w:rPr>
                <w:rFonts w:ascii="Arial" w:hAnsi="Arial" w:cs="Arial"/>
                <w:b/>
                <w:bCs/>
                <w:sz w:val="20"/>
                <w:szCs w:val="20"/>
                <w:lang w:eastAsia="en-US"/>
              </w:rPr>
            </w:pPr>
          </w:p>
        </w:tc>
        <w:tc>
          <w:tcPr>
            <w:tcW w:w="425" w:type="dxa"/>
            <w:noWrap/>
          </w:tcPr>
          <w:p w14:paraId="1EAC0254" w14:textId="77777777" w:rsidR="00FF6034" w:rsidRPr="00FF6034" w:rsidRDefault="00FF6034" w:rsidP="00FF6034">
            <w:pPr>
              <w:rPr>
                <w:rFonts w:ascii="Arial" w:hAnsi="Arial" w:cs="Arial"/>
                <w:sz w:val="20"/>
                <w:szCs w:val="20"/>
                <w:lang w:eastAsia="en-US"/>
              </w:rPr>
            </w:pPr>
          </w:p>
        </w:tc>
        <w:tc>
          <w:tcPr>
            <w:tcW w:w="426" w:type="dxa"/>
            <w:noWrap/>
          </w:tcPr>
          <w:p w14:paraId="47E22110"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t>x</w:t>
            </w:r>
          </w:p>
        </w:tc>
        <w:tc>
          <w:tcPr>
            <w:tcW w:w="425" w:type="dxa"/>
            <w:noWrap/>
          </w:tcPr>
          <w:p w14:paraId="491B46C4" w14:textId="77777777" w:rsidR="00FF6034" w:rsidRPr="00FF6034" w:rsidRDefault="00FF6034" w:rsidP="00FF6034">
            <w:pPr>
              <w:rPr>
                <w:rFonts w:ascii="Arial" w:hAnsi="Arial" w:cs="Arial"/>
                <w:sz w:val="20"/>
                <w:szCs w:val="20"/>
                <w:lang w:eastAsia="en-US"/>
              </w:rPr>
            </w:pPr>
          </w:p>
        </w:tc>
        <w:tc>
          <w:tcPr>
            <w:tcW w:w="1559" w:type="dxa"/>
            <w:noWrap/>
          </w:tcPr>
          <w:p w14:paraId="3676B2E2" w14:textId="77777777" w:rsidR="00FF6034" w:rsidRPr="00FF6034" w:rsidRDefault="00FF6034" w:rsidP="00FF6034">
            <w:pPr>
              <w:jc w:val="center"/>
              <w:rPr>
                <w:rFonts w:ascii="Arial" w:hAnsi="Arial" w:cs="Arial"/>
                <w:b/>
                <w:bCs/>
                <w:sz w:val="20"/>
                <w:szCs w:val="20"/>
                <w:lang w:eastAsia="en-US"/>
              </w:rPr>
            </w:pPr>
            <w:r w:rsidRPr="00FF6034">
              <w:rPr>
                <w:rFonts w:ascii="Arial" w:hAnsi="Arial" w:cs="Arial"/>
                <w:b/>
                <w:bCs/>
                <w:sz w:val="20"/>
                <w:szCs w:val="20"/>
                <w:lang w:eastAsia="en-US"/>
              </w:rPr>
              <w:t>3</w:t>
            </w:r>
          </w:p>
        </w:tc>
        <w:tc>
          <w:tcPr>
            <w:tcW w:w="1134" w:type="dxa"/>
            <w:noWrap/>
          </w:tcPr>
          <w:p w14:paraId="02B94E3D"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t>6</w:t>
            </w:r>
          </w:p>
        </w:tc>
      </w:tr>
      <w:tr w:rsidR="00FF6034" w:rsidRPr="00FF6034" w14:paraId="620843E2" w14:textId="77777777" w:rsidTr="008F6B8E">
        <w:trPr>
          <w:trHeight w:val="541"/>
        </w:trPr>
        <w:tc>
          <w:tcPr>
            <w:tcW w:w="4928" w:type="dxa"/>
            <w:hideMark/>
          </w:tcPr>
          <w:p w14:paraId="542996DA" w14:textId="77777777" w:rsidR="00FF6034" w:rsidRPr="00FF6034" w:rsidRDefault="00FF6034" w:rsidP="00FF6034">
            <w:pPr>
              <w:rPr>
                <w:rFonts w:ascii="Arial" w:hAnsi="Arial" w:cs="Arial"/>
                <w:sz w:val="16"/>
                <w:szCs w:val="16"/>
                <w:lang w:eastAsia="en-US"/>
              </w:rPr>
            </w:pPr>
            <w:r w:rsidRPr="00FF6034">
              <w:rPr>
                <w:rFonts w:ascii="Arial" w:hAnsi="Arial" w:cs="Arial"/>
                <w:sz w:val="20"/>
                <w:szCs w:val="20"/>
                <w:lang w:eastAsia="en-US"/>
              </w:rPr>
              <w:t xml:space="preserve">Entfaltet eine </w:t>
            </w:r>
            <w:proofErr w:type="spellStart"/>
            <w:r w:rsidRPr="00FF6034">
              <w:rPr>
                <w:rFonts w:ascii="Arial" w:hAnsi="Arial" w:cs="Arial"/>
                <w:sz w:val="20"/>
                <w:szCs w:val="20"/>
                <w:lang w:eastAsia="en-US"/>
              </w:rPr>
              <w:t>schleiuferübergreifende</w:t>
            </w:r>
            <w:proofErr w:type="spellEnd"/>
            <w:r w:rsidRPr="00FF6034">
              <w:rPr>
                <w:rFonts w:ascii="Arial" w:hAnsi="Arial" w:cs="Arial"/>
                <w:sz w:val="20"/>
                <w:szCs w:val="20"/>
                <w:lang w:eastAsia="en-US"/>
              </w:rPr>
              <w:t xml:space="preserve"> Wirkung</w:t>
            </w:r>
            <w:r w:rsidRPr="00FF6034">
              <w:rPr>
                <w:rFonts w:ascii="Arial" w:hAnsi="Arial" w:cs="Arial"/>
                <w:sz w:val="20"/>
                <w:szCs w:val="20"/>
                <w:lang w:eastAsia="en-US"/>
              </w:rPr>
              <w:br/>
            </w:r>
            <w:r w:rsidRPr="00FF6034">
              <w:rPr>
                <w:rFonts w:ascii="Arial" w:hAnsi="Arial" w:cs="Arial"/>
                <w:sz w:val="16"/>
                <w:szCs w:val="16"/>
                <w:lang w:eastAsia="en-US"/>
              </w:rPr>
              <w:t>keine = 0, geringe = 1, mittel = 2, hoch  = 3</w:t>
            </w:r>
          </w:p>
          <w:p w14:paraId="5A8D1EFB" w14:textId="77777777" w:rsidR="00FF6034" w:rsidRPr="00FF6034" w:rsidRDefault="00FF6034" w:rsidP="00FF6034">
            <w:pPr>
              <w:rPr>
                <w:rFonts w:ascii="Arial" w:hAnsi="Arial" w:cs="Arial"/>
                <w:sz w:val="20"/>
                <w:szCs w:val="20"/>
                <w:lang w:eastAsia="en-US"/>
              </w:rPr>
            </w:pPr>
          </w:p>
          <w:p w14:paraId="72EA71B3"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 xml:space="preserve">Über das Rad- und Wanderwegenetz, die touristischen Themenrouten und das Netz an Wasserwanderrastplätzen wird eine </w:t>
            </w:r>
            <w:proofErr w:type="spellStart"/>
            <w:r w:rsidRPr="00FF6034">
              <w:rPr>
                <w:rFonts w:ascii="Arial" w:hAnsi="Arial" w:cs="Arial"/>
                <w:sz w:val="20"/>
                <w:szCs w:val="20"/>
                <w:lang w:eastAsia="en-US"/>
              </w:rPr>
              <w:t>schleiuferübergreifende</w:t>
            </w:r>
            <w:proofErr w:type="spellEnd"/>
            <w:r w:rsidRPr="00FF6034">
              <w:rPr>
                <w:rFonts w:ascii="Arial" w:hAnsi="Arial" w:cs="Arial"/>
                <w:sz w:val="20"/>
                <w:szCs w:val="20"/>
                <w:lang w:eastAsia="en-US"/>
              </w:rPr>
              <w:t xml:space="preserve"> Wirkung erzielt. </w:t>
            </w:r>
          </w:p>
          <w:p w14:paraId="2718DD29" w14:textId="77777777" w:rsidR="00FF6034" w:rsidRPr="00FF6034" w:rsidRDefault="00FF6034" w:rsidP="00FF6034">
            <w:pPr>
              <w:rPr>
                <w:rFonts w:ascii="Arial" w:hAnsi="Arial" w:cs="Arial"/>
                <w:sz w:val="20"/>
                <w:szCs w:val="20"/>
                <w:lang w:eastAsia="en-US"/>
              </w:rPr>
            </w:pPr>
          </w:p>
          <w:p w14:paraId="7FE92E8E" w14:textId="77777777" w:rsidR="00FF6034" w:rsidRPr="00FF6034" w:rsidRDefault="00FF6034" w:rsidP="00FF6034">
            <w:pPr>
              <w:rPr>
                <w:rFonts w:ascii="Arial" w:hAnsi="Arial" w:cs="Arial"/>
                <w:sz w:val="20"/>
                <w:szCs w:val="20"/>
                <w:lang w:eastAsia="en-US"/>
              </w:rPr>
            </w:pPr>
          </w:p>
        </w:tc>
        <w:tc>
          <w:tcPr>
            <w:tcW w:w="425" w:type="dxa"/>
            <w:noWrap/>
          </w:tcPr>
          <w:p w14:paraId="2FABF46C" w14:textId="77777777" w:rsidR="00FF6034" w:rsidRPr="00FF6034" w:rsidRDefault="00FF6034" w:rsidP="00FF6034">
            <w:pPr>
              <w:rPr>
                <w:rFonts w:ascii="Arial" w:hAnsi="Arial" w:cs="Arial"/>
                <w:sz w:val="20"/>
                <w:szCs w:val="20"/>
                <w:lang w:eastAsia="en-US"/>
              </w:rPr>
            </w:pPr>
          </w:p>
        </w:tc>
        <w:tc>
          <w:tcPr>
            <w:tcW w:w="425" w:type="dxa"/>
            <w:noWrap/>
          </w:tcPr>
          <w:p w14:paraId="72CCB05E" w14:textId="77777777" w:rsidR="00FF6034" w:rsidRPr="00FF6034" w:rsidRDefault="00FF6034" w:rsidP="00FF6034">
            <w:pPr>
              <w:rPr>
                <w:rFonts w:ascii="Arial" w:hAnsi="Arial" w:cs="Arial"/>
                <w:sz w:val="20"/>
                <w:szCs w:val="20"/>
                <w:lang w:eastAsia="en-US"/>
              </w:rPr>
            </w:pPr>
          </w:p>
        </w:tc>
        <w:tc>
          <w:tcPr>
            <w:tcW w:w="426" w:type="dxa"/>
            <w:noWrap/>
          </w:tcPr>
          <w:p w14:paraId="3196FDE3"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x</w:t>
            </w:r>
          </w:p>
        </w:tc>
        <w:tc>
          <w:tcPr>
            <w:tcW w:w="425" w:type="dxa"/>
            <w:noWrap/>
          </w:tcPr>
          <w:p w14:paraId="0896AB22" w14:textId="77777777" w:rsidR="00FF6034" w:rsidRPr="00FF6034" w:rsidRDefault="00FF6034" w:rsidP="00FF6034">
            <w:pPr>
              <w:rPr>
                <w:rFonts w:ascii="Arial" w:hAnsi="Arial" w:cs="Arial"/>
                <w:sz w:val="20"/>
                <w:szCs w:val="20"/>
                <w:lang w:eastAsia="en-US"/>
              </w:rPr>
            </w:pPr>
          </w:p>
        </w:tc>
        <w:tc>
          <w:tcPr>
            <w:tcW w:w="1559" w:type="dxa"/>
            <w:noWrap/>
          </w:tcPr>
          <w:p w14:paraId="172FFDA3" w14:textId="77777777" w:rsidR="00FF6034" w:rsidRPr="00FF6034" w:rsidRDefault="00FF6034" w:rsidP="00FF6034">
            <w:pPr>
              <w:jc w:val="center"/>
              <w:rPr>
                <w:rFonts w:ascii="Arial" w:hAnsi="Arial" w:cs="Arial"/>
                <w:b/>
                <w:bCs/>
                <w:sz w:val="20"/>
                <w:szCs w:val="20"/>
                <w:lang w:eastAsia="en-US"/>
              </w:rPr>
            </w:pPr>
            <w:r w:rsidRPr="00FF6034">
              <w:rPr>
                <w:rFonts w:ascii="Arial" w:hAnsi="Arial" w:cs="Arial"/>
                <w:b/>
                <w:bCs/>
                <w:sz w:val="20"/>
                <w:szCs w:val="20"/>
                <w:lang w:eastAsia="en-US"/>
              </w:rPr>
              <w:t>3</w:t>
            </w:r>
          </w:p>
        </w:tc>
        <w:tc>
          <w:tcPr>
            <w:tcW w:w="1134" w:type="dxa"/>
            <w:noWrap/>
          </w:tcPr>
          <w:p w14:paraId="2722183A"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t>6</w:t>
            </w:r>
          </w:p>
        </w:tc>
      </w:tr>
      <w:tr w:rsidR="00FF6034" w:rsidRPr="00FF6034" w14:paraId="0303BEFF" w14:textId="77777777" w:rsidTr="008F6B8E">
        <w:trPr>
          <w:trHeight w:val="702"/>
        </w:trPr>
        <w:tc>
          <w:tcPr>
            <w:tcW w:w="4928" w:type="dxa"/>
            <w:hideMark/>
          </w:tcPr>
          <w:p w14:paraId="722114A2" w14:textId="77777777" w:rsidR="00FF6034" w:rsidRPr="00FF6034" w:rsidRDefault="00FF6034" w:rsidP="00FF6034">
            <w:pPr>
              <w:rPr>
                <w:rFonts w:ascii="Arial" w:hAnsi="Arial" w:cs="Arial"/>
                <w:sz w:val="16"/>
                <w:szCs w:val="16"/>
                <w:lang w:eastAsia="en-US"/>
              </w:rPr>
            </w:pPr>
            <w:r w:rsidRPr="00FF6034">
              <w:rPr>
                <w:rFonts w:ascii="Arial" w:hAnsi="Arial" w:cs="Arial"/>
                <w:sz w:val="20"/>
                <w:szCs w:val="20"/>
                <w:lang w:eastAsia="en-US"/>
              </w:rPr>
              <w:t xml:space="preserve">Leistet einen Beitrag zum Erhalt oder zur </w:t>
            </w:r>
            <w:r w:rsidRPr="00FF6034">
              <w:rPr>
                <w:rFonts w:ascii="Arial" w:hAnsi="Arial" w:cs="Arial"/>
                <w:sz w:val="20"/>
                <w:szCs w:val="20"/>
                <w:lang w:eastAsia="en-US"/>
              </w:rPr>
              <w:br/>
              <w:t>Inwertsetzung des kulturellen Erbes</w:t>
            </w:r>
            <w:r w:rsidRPr="00FF6034">
              <w:rPr>
                <w:rFonts w:ascii="Arial" w:hAnsi="Arial" w:cs="Arial"/>
                <w:sz w:val="20"/>
                <w:szCs w:val="20"/>
                <w:lang w:eastAsia="en-US"/>
              </w:rPr>
              <w:br/>
            </w:r>
            <w:r w:rsidRPr="00FF6034">
              <w:rPr>
                <w:rFonts w:ascii="Arial" w:hAnsi="Arial" w:cs="Arial"/>
                <w:sz w:val="16"/>
                <w:szCs w:val="16"/>
                <w:lang w:eastAsia="en-US"/>
              </w:rPr>
              <w:t>keinen = 0, geringen = 1, mittel = 2, hoch  = 3</w:t>
            </w:r>
          </w:p>
          <w:p w14:paraId="7A217B64" w14:textId="77777777" w:rsidR="00FF6034" w:rsidRPr="00FF6034" w:rsidRDefault="00FF6034" w:rsidP="00FF6034">
            <w:pPr>
              <w:rPr>
                <w:rFonts w:ascii="Arial" w:hAnsi="Arial" w:cs="Arial"/>
                <w:sz w:val="20"/>
                <w:szCs w:val="20"/>
                <w:lang w:eastAsia="en-US"/>
              </w:rPr>
            </w:pPr>
          </w:p>
          <w:p w14:paraId="7187A4EF"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Nicht Ziel des Projekts.</w:t>
            </w:r>
          </w:p>
          <w:p w14:paraId="7BCF5D88" w14:textId="77777777" w:rsidR="00FF6034" w:rsidRPr="00FF6034" w:rsidRDefault="00FF6034" w:rsidP="00FF6034">
            <w:pPr>
              <w:rPr>
                <w:rFonts w:ascii="Arial" w:hAnsi="Arial" w:cs="Arial"/>
                <w:sz w:val="20"/>
                <w:szCs w:val="20"/>
                <w:lang w:eastAsia="en-US"/>
              </w:rPr>
            </w:pPr>
          </w:p>
          <w:p w14:paraId="5D441C39" w14:textId="77777777" w:rsidR="00FF6034" w:rsidRPr="00FF6034" w:rsidRDefault="00FF6034" w:rsidP="00FF6034">
            <w:pPr>
              <w:rPr>
                <w:rFonts w:ascii="Arial" w:hAnsi="Arial" w:cs="Arial"/>
                <w:sz w:val="20"/>
                <w:szCs w:val="20"/>
                <w:lang w:eastAsia="en-US"/>
              </w:rPr>
            </w:pPr>
          </w:p>
        </w:tc>
        <w:tc>
          <w:tcPr>
            <w:tcW w:w="425" w:type="dxa"/>
            <w:noWrap/>
          </w:tcPr>
          <w:p w14:paraId="18FB8D40" w14:textId="77777777" w:rsidR="00FF6034" w:rsidRPr="00FF6034" w:rsidRDefault="00FF6034" w:rsidP="00FF6034">
            <w:pPr>
              <w:rPr>
                <w:rFonts w:ascii="Arial" w:hAnsi="Arial" w:cs="Arial"/>
                <w:bCs/>
                <w:sz w:val="20"/>
                <w:szCs w:val="20"/>
                <w:lang w:eastAsia="en-US"/>
              </w:rPr>
            </w:pPr>
            <w:r w:rsidRPr="00FF6034">
              <w:rPr>
                <w:rFonts w:ascii="Arial" w:hAnsi="Arial" w:cs="Arial"/>
                <w:bCs/>
                <w:sz w:val="20"/>
                <w:szCs w:val="20"/>
                <w:lang w:eastAsia="en-US"/>
              </w:rPr>
              <w:t>x</w:t>
            </w:r>
          </w:p>
        </w:tc>
        <w:tc>
          <w:tcPr>
            <w:tcW w:w="425" w:type="dxa"/>
            <w:noWrap/>
          </w:tcPr>
          <w:p w14:paraId="0566A23A" w14:textId="77777777" w:rsidR="00FF6034" w:rsidRPr="00FF6034" w:rsidRDefault="00FF6034" w:rsidP="00FF6034">
            <w:pPr>
              <w:rPr>
                <w:rFonts w:ascii="Arial" w:hAnsi="Arial" w:cs="Arial"/>
                <w:sz w:val="20"/>
                <w:szCs w:val="20"/>
                <w:lang w:eastAsia="en-US"/>
              </w:rPr>
            </w:pPr>
          </w:p>
        </w:tc>
        <w:tc>
          <w:tcPr>
            <w:tcW w:w="426" w:type="dxa"/>
            <w:noWrap/>
          </w:tcPr>
          <w:p w14:paraId="4D6A339B" w14:textId="77777777" w:rsidR="00FF6034" w:rsidRPr="00FF6034" w:rsidRDefault="00FF6034" w:rsidP="00FF6034">
            <w:pPr>
              <w:rPr>
                <w:rFonts w:ascii="Arial" w:hAnsi="Arial" w:cs="Arial"/>
                <w:sz w:val="20"/>
                <w:szCs w:val="20"/>
                <w:lang w:eastAsia="en-US"/>
              </w:rPr>
            </w:pPr>
          </w:p>
        </w:tc>
        <w:tc>
          <w:tcPr>
            <w:tcW w:w="425" w:type="dxa"/>
            <w:noWrap/>
          </w:tcPr>
          <w:p w14:paraId="7E4AA569" w14:textId="77777777" w:rsidR="00FF6034" w:rsidRPr="00FF6034" w:rsidRDefault="00FF6034" w:rsidP="00FF6034">
            <w:pPr>
              <w:rPr>
                <w:rFonts w:ascii="Arial" w:hAnsi="Arial" w:cs="Arial"/>
                <w:sz w:val="20"/>
                <w:szCs w:val="20"/>
                <w:lang w:eastAsia="en-US"/>
              </w:rPr>
            </w:pPr>
          </w:p>
        </w:tc>
        <w:tc>
          <w:tcPr>
            <w:tcW w:w="1559" w:type="dxa"/>
            <w:noWrap/>
          </w:tcPr>
          <w:p w14:paraId="10B8A0C3" w14:textId="77777777" w:rsidR="00FF6034" w:rsidRPr="00FF6034" w:rsidRDefault="00FF6034" w:rsidP="00FF6034">
            <w:pPr>
              <w:jc w:val="center"/>
              <w:rPr>
                <w:rFonts w:ascii="Arial" w:hAnsi="Arial" w:cs="Arial"/>
                <w:b/>
                <w:bCs/>
                <w:sz w:val="20"/>
                <w:szCs w:val="20"/>
                <w:lang w:eastAsia="en-US"/>
              </w:rPr>
            </w:pPr>
            <w:r w:rsidRPr="00FF6034">
              <w:rPr>
                <w:rFonts w:ascii="Arial" w:hAnsi="Arial" w:cs="Arial"/>
                <w:b/>
                <w:bCs/>
                <w:sz w:val="20"/>
                <w:szCs w:val="20"/>
                <w:lang w:eastAsia="en-US"/>
              </w:rPr>
              <w:t>2</w:t>
            </w:r>
          </w:p>
        </w:tc>
        <w:tc>
          <w:tcPr>
            <w:tcW w:w="1134" w:type="dxa"/>
            <w:noWrap/>
          </w:tcPr>
          <w:p w14:paraId="15FC16CF"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t>0</w:t>
            </w:r>
          </w:p>
        </w:tc>
      </w:tr>
      <w:tr w:rsidR="00FF6034" w:rsidRPr="00FF6034" w14:paraId="190BAB73" w14:textId="77777777" w:rsidTr="008F6B8E">
        <w:trPr>
          <w:trHeight w:val="501"/>
        </w:trPr>
        <w:tc>
          <w:tcPr>
            <w:tcW w:w="4928" w:type="dxa"/>
            <w:hideMark/>
          </w:tcPr>
          <w:p w14:paraId="41C2EE2A" w14:textId="77777777" w:rsidR="00FF6034" w:rsidRPr="00FF6034" w:rsidRDefault="00FF6034" w:rsidP="00FF6034">
            <w:pPr>
              <w:rPr>
                <w:rFonts w:ascii="Arial" w:hAnsi="Arial" w:cs="Arial"/>
                <w:sz w:val="16"/>
                <w:szCs w:val="16"/>
                <w:lang w:eastAsia="en-US"/>
              </w:rPr>
            </w:pPr>
            <w:r w:rsidRPr="00FF6034">
              <w:rPr>
                <w:rFonts w:ascii="Arial" w:hAnsi="Arial" w:cs="Arial"/>
                <w:sz w:val="20"/>
                <w:szCs w:val="20"/>
                <w:lang w:eastAsia="en-US"/>
              </w:rPr>
              <w:t>Wirkt mit anderen LEADER-Projekten zusammen</w:t>
            </w:r>
            <w:r w:rsidRPr="00FF6034">
              <w:rPr>
                <w:rFonts w:ascii="Arial" w:hAnsi="Arial" w:cs="Arial"/>
                <w:sz w:val="20"/>
                <w:szCs w:val="20"/>
                <w:lang w:eastAsia="en-US"/>
              </w:rPr>
              <w:br/>
            </w:r>
            <w:r w:rsidRPr="00FF6034">
              <w:rPr>
                <w:rFonts w:ascii="Arial" w:hAnsi="Arial" w:cs="Arial"/>
                <w:sz w:val="16"/>
                <w:szCs w:val="16"/>
                <w:lang w:eastAsia="en-US"/>
              </w:rPr>
              <w:t>kein = 0, gering = 1, mittel = 2, hoch = 3</w:t>
            </w:r>
          </w:p>
          <w:p w14:paraId="6E379D92" w14:textId="77777777" w:rsidR="00FF6034" w:rsidRPr="00FF6034" w:rsidRDefault="00FF6034" w:rsidP="00FF6034">
            <w:pPr>
              <w:rPr>
                <w:rFonts w:ascii="Arial" w:hAnsi="Arial" w:cs="Arial"/>
                <w:sz w:val="20"/>
                <w:szCs w:val="20"/>
                <w:lang w:eastAsia="en-US"/>
              </w:rPr>
            </w:pPr>
          </w:p>
          <w:p w14:paraId="66A4D27D"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Zertifizierung als nachhaltige Tourismusregion</w:t>
            </w:r>
          </w:p>
          <w:p w14:paraId="5C2BE757"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Machbarkeitsstudie Ostseeküstenradweg (in Vorbereitung)</w:t>
            </w:r>
          </w:p>
          <w:p w14:paraId="1B56DDF5"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Marketingkampagne bewusst da</w:t>
            </w:r>
          </w:p>
          <w:p w14:paraId="6E8DC250"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Grillplatz Kappeln (in Vorbereitung)</w:t>
            </w:r>
          </w:p>
          <w:p w14:paraId="4F646DC0"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Rad- und Wanderkartenset Damp</w:t>
            </w:r>
          </w:p>
          <w:p w14:paraId="5AD32DCC"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Konzept für die Weiterentwicklung der touristischen Infrastruktur</w:t>
            </w:r>
          </w:p>
          <w:p w14:paraId="7290DD26"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Wasserwanderrastplatz in Kappeln mit Badeplattform</w:t>
            </w:r>
          </w:p>
          <w:p w14:paraId="3A80E62D"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Audiotracks für die Städte Schleswig und Kappeln</w:t>
            </w:r>
          </w:p>
          <w:p w14:paraId="7E0B316C"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Audiotracks Wikinger-Friesen-Weg</w:t>
            </w:r>
          </w:p>
          <w:p w14:paraId="0E73FDB7"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 xml:space="preserve">Entwicklung eine Tourismuskonzepts Ostseefjord </w:t>
            </w:r>
            <w:proofErr w:type="spellStart"/>
            <w:r w:rsidRPr="00FF6034">
              <w:rPr>
                <w:rFonts w:ascii="Arial" w:hAnsi="Arial" w:cs="Arial"/>
                <w:sz w:val="20"/>
                <w:szCs w:val="20"/>
                <w:lang w:eastAsia="en-US"/>
              </w:rPr>
              <w:t>Schhlei</w:t>
            </w:r>
            <w:proofErr w:type="spellEnd"/>
            <w:r w:rsidRPr="00FF6034">
              <w:rPr>
                <w:rFonts w:ascii="Arial" w:hAnsi="Arial" w:cs="Arial"/>
                <w:sz w:val="20"/>
                <w:szCs w:val="20"/>
                <w:lang w:eastAsia="en-US"/>
              </w:rPr>
              <w:t xml:space="preserve"> </w:t>
            </w:r>
          </w:p>
          <w:p w14:paraId="12D9042A" w14:textId="77777777" w:rsidR="00FF6034" w:rsidRPr="00FF6034" w:rsidRDefault="00FF6034" w:rsidP="00FF6034">
            <w:pPr>
              <w:rPr>
                <w:rFonts w:ascii="Arial" w:hAnsi="Arial" w:cs="Arial"/>
                <w:sz w:val="20"/>
                <w:szCs w:val="20"/>
                <w:lang w:eastAsia="en-US"/>
              </w:rPr>
            </w:pPr>
          </w:p>
          <w:p w14:paraId="2A8178F4" w14:textId="77777777" w:rsidR="00FF6034" w:rsidRPr="00FF6034" w:rsidRDefault="00FF6034" w:rsidP="00FF6034">
            <w:pPr>
              <w:rPr>
                <w:rFonts w:ascii="Arial" w:hAnsi="Arial" w:cs="Arial"/>
                <w:sz w:val="20"/>
                <w:szCs w:val="20"/>
                <w:lang w:eastAsia="en-US"/>
              </w:rPr>
            </w:pPr>
          </w:p>
        </w:tc>
        <w:tc>
          <w:tcPr>
            <w:tcW w:w="425" w:type="dxa"/>
          </w:tcPr>
          <w:p w14:paraId="4409FD3C" w14:textId="77777777" w:rsidR="00FF6034" w:rsidRPr="00FF6034" w:rsidRDefault="00FF6034" w:rsidP="00FF6034">
            <w:pPr>
              <w:rPr>
                <w:rFonts w:ascii="Arial" w:hAnsi="Arial" w:cs="Arial"/>
                <w:sz w:val="20"/>
                <w:szCs w:val="20"/>
                <w:lang w:eastAsia="en-US"/>
              </w:rPr>
            </w:pPr>
          </w:p>
        </w:tc>
        <w:tc>
          <w:tcPr>
            <w:tcW w:w="425" w:type="dxa"/>
          </w:tcPr>
          <w:p w14:paraId="4E44C368" w14:textId="77777777" w:rsidR="00FF6034" w:rsidRPr="00FF6034" w:rsidRDefault="00FF6034" w:rsidP="00FF6034">
            <w:pPr>
              <w:rPr>
                <w:rFonts w:ascii="Arial" w:hAnsi="Arial" w:cs="Arial"/>
                <w:sz w:val="20"/>
                <w:szCs w:val="20"/>
                <w:lang w:eastAsia="en-US"/>
              </w:rPr>
            </w:pPr>
          </w:p>
        </w:tc>
        <w:tc>
          <w:tcPr>
            <w:tcW w:w="426" w:type="dxa"/>
          </w:tcPr>
          <w:p w14:paraId="3F095A1A"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x</w:t>
            </w:r>
          </w:p>
        </w:tc>
        <w:tc>
          <w:tcPr>
            <w:tcW w:w="425" w:type="dxa"/>
          </w:tcPr>
          <w:p w14:paraId="64D271CF" w14:textId="77777777" w:rsidR="00FF6034" w:rsidRPr="00FF6034" w:rsidRDefault="00FF6034" w:rsidP="00FF6034">
            <w:pPr>
              <w:rPr>
                <w:rFonts w:ascii="Arial" w:hAnsi="Arial" w:cs="Arial"/>
                <w:sz w:val="20"/>
                <w:szCs w:val="20"/>
                <w:lang w:eastAsia="en-US"/>
              </w:rPr>
            </w:pPr>
          </w:p>
        </w:tc>
        <w:tc>
          <w:tcPr>
            <w:tcW w:w="1559" w:type="dxa"/>
          </w:tcPr>
          <w:p w14:paraId="7864EE48" w14:textId="77777777" w:rsidR="00FF6034" w:rsidRPr="00FF6034" w:rsidRDefault="00FF6034" w:rsidP="00FF6034">
            <w:pPr>
              <w:jc w:val="center"/>
              <w:rPr>
                <w:rFonts w:ascii="Arial" w:hAnsi="Arial" w:cs="Arial"/>
                <w:b/>
                <w:bCs/>
                <w:sz w:val="20"/>
                <w:szCs w:val="20"/>
                <w:lang w:eastAsia="en-US"/>
              </w:rPr>
            </w:pPr>
            <w:r w:rsidRPr="00FF6034">
              <w:rPr>
                <w:rFonts w:ascii="Arial" w:hAnsi="Arial" w:cs="Arial"/>
                <w:b/>
                <w:bCs/>
                <w:sz w:val="20"/>
                <w:szCs w:val="20"/>
                <w:lang w:eastAsia="en-US"/>
              </w:rPr>
              <w:t>2</w:t>
            </w:r>
          </w:p>
        </w:tc>
        <w:tc>
          <w:tcPr>
            <w:tcW w:w="1134" w:type="dxa"/>
          </w:tcPr>
          <w:p w14:paraId="5316496D"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t>4</w:t>
            </w:r>
          </w:p>
        </w:tc>
      </w:tr>
      <w:tr w:rsidR="00FF6034" w:rsidRPr="00FF6034" w14:paraId="08090A88" w14:textId="77777777" w:rsidTr="008F6B8E">
        <w:trPr>
          <w:trHeight w:val="702"/>
        </w:trPr>
        <w:tc>
          <w:tcPr>
            <w:tcW w:w="4928" w:type="dxa"/>
            <w:hideMark/>
          </w:tcPr>
          <w:p w14:paraId="6FBD0DE0" w14:textId="77777777" w:rsidR="00FF6034" w:rsidRPr="00FF6034" w:rsidRDefault="00FF6034" w:rsidP="00FF6034">
            <w:pPr>
              <w:rPr>
                <w:rFonts w:ascii="Arial" w:hAnsi="Arial" w:cs="Arial"/>
                <w:iCs/>
                <w:sz w:val="16"/>
                <w:szCs w:val="16"/>
                <w:lang w:eastAsia="en-US"/>
              </w:rPr>
            </w:pPr>
            <w:r w:rsidRPr="00FF6034">
              <w:rPr>
                <w:rFonts w:ascii="Arial" w:hAnsi="Arial" w:cs="Arial"/>
                <w:sz w:val="20"/>
                <w:szCs w:val="20"/>
                <w:lang w:eastAsia="en-US"/>
              </w:rPr>
              <w:t>Effektive Einsparung von CO2</w:t>
            </w:r>
            <w:r w:rsidRPr="00FF6034">
              <w:rPr>
                <w:rFonts w:ascii="Arial" w:hAnsi="Arial" w:cs="Arial"/>
                <w:sz w:val="20"/>
                <w:szCs w:val="20"/>
                <w:lang w:eastAsia="en-US"/>
              </w:rPr>
              <w:br/>
            </w:r>
            <w:r w:rsidRPr="00FF6034">
              <w:rPr>
                <w:rFonts w:ascii="Arial" w:hAnsi="Arial" w:cs="Arial"/>
                <w:sz w:val="16"/>
                <w:szCs w:val="16"/>
                <w:lang w:eastAsia="en-US"/>
              </w:rPr>
              <w:t xml:space="preserve">keine = 0, </w:t>
            </w:r>
            <w:r w:rsidRPr="00FF6034">
              <w:rPr>
                <w:rFonts w:ascii="Arial" w:hAnsi="Arial" w:cs="Arial"/>
                <w:iCs/>
                <w:sz w:val="16"/>
                <w:szCs w:val="16"/>
                <w:lang w:eastAsia="en-US"/>
              </w:rPr>
              <w:t>bis zu</w:t>
            </w:r>
            <w:r w:rsidRPr="00FF6034">
              <w:rPr>
                <w:rFonts w:ascii="Arial" w:hAnsi="Arial" w:cs="Arial"/>
                <w:sz w:val="16"/>
                <w:szCs w:val="16"/>
                <w:lang w:eastAsia="en-US"/>
              </w:rPr>
              <w:t xml:space="preserve"> 20 % = 1, </w:t>
            </w:r>
            <w:r w:rsidRPr="00FF6034">
              <w:rPr>
                <w:rFonts w:ascii="Arial" w:hAnsi="Arial" w:cs="Arial"/>
                <w:iCs/>
                <w:sz w:val="16"/>
                <w:szCs w:val="16"/>
                <w:lang w:eastAsia="en-US"/>
              </w:rPr>
              <w:t>über</w:t>
            </w:r>
            <w:r w:rsidRPr="00FF6034">
              <w:rPr>
                <w:rFonts w:ascii="Arial" w:hAnsi="Arial" w:cs="Arial"/>
                <w:sz w:val="16"/>
                <w:szCs w:val="16"/>
                <w:lang w:eastAsia="en-US"/>
              </w:rPr>
              <w:t xml:space="preserve"> 20 </w:t>
            </w:r>
            <w:r w:rsidRPr="00FF6034">
              <w:rPr>
                <w:rFonts w:ascii="Arial" w:hAnsi="Arial" w:cs="Arial"/>
                <w:iCs/>
                <w:sz w:val="16"/>
                <w:szCs w:val="16"/>
                <w:lang w:eastAsia="en-US"/>
              </w:rPr>
              <w:t>bis zu</w:t>
            </w:r>
            <w:r w:rsidRPr="00FF6034">
              <w:rPr>
                <w:rFonts w:ascii="Arial" w:hAnsi="Arial" w:cs="Arial"/>
                <w:sz w:val="16"/>
                <w:szCs w:val="16"/>
                <w:lang w:eastAsia="en-US"/>
              </w:rPr>
              <w:t xml:space="preserve"> 50 % = 2,</w:t>
            </w:r>
            <w:r w:rsidRPr="00FF6034">
              <w:rPr>
                <w:rFonts w:ascii="Arial" w:hAnsi="Arial" w:cs="Arial"/>
                <w:iCs/>
                <w:sz w:val="16"/>
                <w:szCs w:val="16"/>
                <w:lang w:eastAsia="en-US"/>
              </w:rPr>
              <w:t xml:space="preserve"> </w:t>
            </w:r>
            <w:r w:rsidRPr="00FF6034">
              <w:rPr>
                <w:rFonts w:ascii="Arial" w:hAnsi="Arial" w:cs="Arial"/>
                <w:iCs/>
                <w:sz w:val="16"/>
                <w:szCs w:val="16"/>
                <w:lang w:eastAsia="en-US"/>
              </w:rPr>
              <w:br/>
              <w:t>mehr als 50 % = 3</w:t>
            </w:r>
          </w:p>
          <w:p w14:paraId="42CA45EF" w14:textId="77777777" w:rsidR="00FF6034" w:rsidRPr="00FF6034" w:rsidRDefault="00FF6034" w:rsidP="00FF6034">
            <w:pPr>
              <w:rPr>
                <w:rFonts w:ascii="Arial" w:hAnsi="Arial" w:cs="Arial"/>
                <w:sz w:val="20"/>
                <w:szCs w:val="20"/>
                <w:lang w:eastAsia="en-US"/>
              </w:rPr>
            </w:pPr>
          </w:p>
          <w:p w14:paraId="64E9A987"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 xml:space="preserve">Nicht zu benennen. </w:t>
            </w:r>
          </w:p>
          <w:p w14:paraId="731999B9" w14:textId="77777777" w:rsidR="00FF6034" w:rsidRPr="00FF6034" w:rsidRDefault="00FF6034" w:rsidP="00FF6034">
            <w:pPr>
              <w:rPr>
                <w:rFonts w:ascii="Arial" w:hAnsi="Arial" w:cs="Arial"/>
                <w:sz w:val="20"/>
                <w:szCs w:val="20"/>
                <w:lang w:eastAsia="en-US"/>
              </w:rPr>
            </w:pPr>
          </w:p>
          <w:p w14:paraId="382B4DD0" w14:textId="77777777" w:rsidR="00FF6034" w:rsidRPr="00FF6034" w:rsidRDefault="00FF6034" w:rsidP="00FF6034">
            <w:pPr>
              <w:rPr>
                <w:rFonts w:ascii="Arial" w:hAnsi="Arial" w:cs="Arial"/>
                <w:sz w:val="20"/>
                <w:szCs w:val="20"/>
                <w:lang w:eastAsia="en-US"/>
              </w:rPr>
            </w:pPr>
          </w:p>
        </w:tc>
        <w:tc>
          <w:tcPr>
            <w:tcW w:w="425" w:type="dxa"/>
            <w:noWrap/>
          </w:tcPr>
          <w:p w14:paraId="7054E4EC"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x</w:t>
            </w:r>
          </w:p>
        </w:tc>
        <w:tc>
          <w:tcPr>
            <w:tcW w:w="425" w:type="dxa"/>
            <w:noWrap/>
          </w:tcPr>
          <w:p w14:paraId="03DF3311" w14:textId="77777777" w:rsidR="00FF6034" w:rsidRPr="00FF6034" w:rsidRDefault="00FF6034" w:rsidP="00FF6034">
            <w:pPr>
              <w:rPr>
                <w:rFonts w:ascii="Arial" w:hAnsi="Arial" w:cs="Arial"/>
                <w:sz w:val="20"/>
                <w:szCs w:val="20"/>
                <w:lang w:eastAsia="en-US"/>
              </w:rPr>
            </w:pPr>
          </w:p>
        </w:tc>
        <w:tc>
          <w:tcPr>
            <w:tcW w:w="426" w:type="dxa"/>
            <w:noWrap/>
          </w:tcPr>
          <w:p w14:paraId="24B6B412" w14:textId="77777777" w:rsidR="00FF6034" w:rsidRPr="00FF6034" w:rsidRDefault="00FF6034" w:rsidP="00FF6034">
            <w:pPr>
              <w:rPr>
                <w:rFonts w:ascii="Arial" w:hAnsi="Arial" w:cs="Arial"/>
                <w:sz w:val="20"/>
                <w:szCs w:val="20"/>
                <w:lang w:eastAsia="en-US"/>
              </w:rPr>
            </w:pPr>
          </w:p>
        </w:tc>
        <w:tc>
          <w:tcPr>
            <w:tcW w:w="425" w:type="dxa"/>
            <w:noWrap/>
          </w:tcPr>
          <w:p w14:paraId="1026E66A" w14:textId="77777777" w:rsidR="00FF6034" w:rsidRPr="00FF6034" w:rsidRDefault="00FF6034" w:rsidP="00FF6034">
            <w:pPr>
              <w:rPr>
                <w:rFonts w:ascii="Arial" w:hAnsi="Arial" w:cs="Arial"/>
                <w:sz w:val="20"/>
                <w:szCs w:val="20"/>
                <w:lang w:eastAsia="en-US"/>
              </w:rPr>
            </w:pPr>
          </w:p>
        </w:tc>
        <w:tc>
          <w:tcPr>
            <w:tcW w:w="1559" w:type="dxa"/>
            <w:noWrap/>
          </w:tcPr>
          <w:p w14:paraId="3F623C1C" w14:textId="77777777" w:rsidR="00FF6034" w:rsidRPr="00FF6034" w:rsidRDefault="00FF6034" w:rsidP="00FF6034">
            <w:pPr>
              <w:jc w:val="center"/>
              <w:rPr>
                <w:rFonts w:ascii="Arial" w:hAnsi="Arial" w:cs="Arial"/>
                <w:b/>
                <w:bCs/>
                <w:sz w:val="20"/>
                <w:szCs w:val="20"/>
                <w:lang w:eastAsia="en-US"/>
              </w:rPr>
            </w:pPr>
            <w:r w:rsidRPr="00FF6034">
              <w:rPr>
                <w:rFonts w:ascii="Arial" w:hAnsi="Arial" w:cs="Arial"/>
                <w:b/>
                <w:bCs/>
                <w:sz w:val="20"/>
                <w:szCs w:val="20"/>
                <w:lang w:eastAsia="en-US"/>
              </w:rPr>
              <w:t>1</w:t>
            </w:r>
          </w:p>
        </w:tc>
        <w:tc>
          <w:tcPr>
            <w:tcW w:w="1134" w:type="dxa"/>
            <w:noWrap/>
          </w:tcPr>
          <w:p w14:paraId="36A8E294"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t>0</w:t>
            </w:r>
          </w:p>
        </w:tc>
      </w:tr>
      <w:tr w:rsidR="00FF6034" w:rsidRPr="00FF6034" w14:paraId="0C056DC7" w14:textId="77777777" w:rsidTr="008F6B8E">
        <w:trPr>
          <w:trHeight w:val="702"/>
        </w:trPr>
        <w:tc>
          <w:tcPr>
            <w:tcW w:w="4928" w:type="dxa"/>
            <w:hideMark/>
          </w:tcPr>
          <w:p w14:paraId="5DE5B0D0" w14:textId="77777777" w:rsidR="00FF6034" w:rsidRPr="00FF6034" w:rsidRDefault="00FF6034" w:rsidP="00FF6034">
            <w:pPr>
              <w:rPr>
                <w:rFonts w:ascii="Arial" w:hAnsi="Arial" w:cs="Arial"/>
                <w:iCs/>
                <w:sz w:val="16"/>
                <w:szCs w:val="16"/>
                <w:lang w:eastAsia="en-US"/>
              </w:rPr>
            </w:pPr>
            <w:r w:rsidRPr="00FF6034">
              <w:rPr>
                <w:rFonts w:ascii="Arial" w:hAnsi="Arial" w:cs="Arial"/>
                <w:sz w:val="20"/>
                <w:szCs w:val="20"/>
                <w:lang w:eastAsia="en-US"/>
              </w:rPr>
              <w:t xml:space="preserve">Reduzierung des Primärenergiebedarfes </w:t>
            </w:r>
            <w:r w:rsidRPr="00FF6034">
              <w:rPr>
                <w:rFonts w:ascii="Arial" w:hAnsi="Arial" w:cs="Arial"/>
                <w:sz w:val="20"/>
                <w:szCs w:val="20"/>
                <w:lang w:eastAsia="en-US"/>
              </w:rPr>
              <w:br/>
              <w:t>(der fossilen Energie)</w:t>
            </w:r>
            <w:r w:rsidRPr="00FF6034">
              <w:rPr>
                <w:rFonts w:ascii="Arial" w:hAnsi="Arial" w:cs="Arial"/>
                <w:sz w:val="20"/>
                <w:szCs w:val="20"/>
                <w:lang w:eastAsia="en-US"/>
              </w:rPr>
              <w:br/>
            </w:r>
            <w:r w:rsidRPr="00FF6034">
              <w:rPr>
                <w:rFonts w:ascii="Arial" w:hAnsi="Arial" w:cs="Arial"/>
                <w:sz w:val="16"/>
                <w:szCs w:val="16"/>
                <w:lang w:eastAsia="en-US"/>
              </w:rPr>
              <w:t xml:space="preserve">keine = 0, </w:t>
            </w:r>
            <w:r w:rsidRPr="00FF6034">
              <w:rPr>
                <w:rFonts w:ascii="Arial" w:hAnsi="Arial" w:cs="Arial"/>
                <w:iCs/>
                <w:sz w:val="16"/>
                <w:szCs w:val="16"/>
                <w:lang w:eastAsia="en-US"/>
              </w:rPr>
              <w:t>bis zu</w:t>
            </w:r>
            <w:r w:rsidRPr="00FF6034">
              <w:rPr>
                <w:rFonts w:ascii="Arial" w:hAnsi="Arial" w:cs="Arial"/>
                <w:sz w:val="16"/>
                <w:szCs w:val="16"/>
                <w:lang w:eastAsia="en-US"/>
              </w:rPr>
              <w:t xml:space="preserve"> 50 % = 1 , </w:t>
            </w:r>
            <w:r w:rsidRPr="00FF6034">
              <w:rPr>
                <w:rFonts w:ascii="Arial" w:hAnsi="Arial" w:cs="Arial"/>
                <w:iCs/>
                <w:sz w:val="16"/>
                <w:szCs w:val="16"/>
                <w:lang w:eastAsia="en-US"/>
              </w:rPr>
              <w:t>über</w:t>
            </w:r>
            <w:r w:rsidRPr="00FF6034">
              <w:rPr>
                <w:rFonts w:ascii="Arial" w:hAnsi="Arial" w:cs="Arial"/>
                <w:sz w:val="16"/>
                <w:szCs w:val="16"/>
                <w:lang w:eastAsia="en-US"/>
              </w:rPr>
              <w:t xml:space="preserve"> 50 </w:t>
            </w:r>
            <w:r w:rsidRPr="00FF6034">
              <w:rPr>
                <w:rFonts w:ascii="Arial" w:hAnsi="Arial" w:cs="Arial"/>
                <w:iCs/>
                <w:sz w:val="16"/>
                <w:szCs w:val="16"/>
                <w:lang w:eastAsia="en-US"/>
              </w:rPr>
              <w:t>bis zu</w:t>
            </w:r>
            <w:r w:rsidRPr="00FF6034">
              <w:rPr>
                <w:rFonts w:ascii="Arial" w:hAnsi="Arial" w:cs="Arial"/>
                <w:sz w:val="16"/>
                <w:szCs w:val="16"/>
                <w:lang w:eastAsia="en-US"/>
              </w:rPr>
              <w:t xml:space="preserve"> 80% = 2, </w:t>
            </w:r>
            <w:r w:rsidRPr="00FF6034">
              <w:rPr>
                <w:rFonts w:ascii="Arial" w:hAnsi="Arial" w:cs="Arial"/>
                <w:sz w:val="16"/>
                <w:szCs w:val="16"/>
                <w:lang w:eastAsia="en-US"/>
              </w:rPr>
              <w:br/>
            </w:r>
            <w:r w:rsidRPr="00FF6034">
              <w:rPr>
                <w:rFonts w:ascii="Arial" w:hAnsi="Arial" w:cs="Arial"/>
                <w:iCs/>
                <w:sz w:val="16"/>
                <w:szCs w:val="16"/>
                <w:lang w:eastAsia="en-US"/>
              </w:rPr>
              <w:t>mehr als</w:t>
            </w:r>
            <w:r w:rsidRPr="00FF6034">
              <w:rPr>
                <w:rFonts w:ascii="Arial" w:hAnsi="Arial" w:cs="Arial"/>
                <w:sz w:val="16"/>
                <w:szCs w:val="16"/>
                <w:lang w:eastAsia="en-US"/>
              </w:rPr>
              <w:t xml:space="preserve"> </w:t>
            </w:r>
            <w:r w:rsidRPr="00FF6034">
              <w:rPr>
                <w:rFonts w:ascii="Arial" w:hAnsi="Arial" w:cs="Arial"/>
                <w:iCs/>
                <w:sz w:val="16"/>
                <w:szCs w:val="16"/>
                <w:lang w:eastAsia="en-US"/>
              </w:rPr>
              <w:t>80 % = 3</w:t>
            </w:r>
          </w:p>
          <w:p w14:paraId="4FBCF840" w14:textId="77777777" w:rsidR="00FF6034" w:rsidRPr="00FF6034" w:rsidRDefault="00FF6034" w:rsidP="00FF6034">
            <w:pPr>
              <w:rPr>
                <w:rFonts w:ascii="Arial" w:hAnsi="Arial" w:cs="Arial"/>
                <w:sz w:val="20"/>
                <w:szCs w:val="20"/>
                <w:lang w:eastAsia="en-US"/>
              </w:rPr>
            </w:pPr>
          </w:p>
          <w:p w14:paraId="1F8C7D2D"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 xml:space="preserve">Nicht zu benennen. </w:t>
            </w:r>
          </w:p>
          <w:p w14:paraId="6BAAFD96" w14:textId="77777777" w:rsidR="00FF6034" w:rsidRPr="00FF6034" w:rsidRDefault="00FF6034" w:rsidP="00FF6034">
            <w:pPr>
              <w:rPr>
                <w:rFonts w:ascii="Arial" w:hAnsi="Arial" w:cs="Arial"/>
                <w:sz w:val="20"/>
                <w:szCs w:val="20"/>
                <w:lang w:eastAsia="en-US"/>
              </w:rPr>
            </w:pPr>
          </w:p>
          <w:p w14:paraId="19CF6652" w14:textId="77777777" w:rsidR="00FF6034" w:rsidRPr="00FF6034" w:rsidRDefault="00FF6034" w:rsidP="00FF6034">
            <w:pPr>
              <w:rPr>
                <w:rFonts w:ascii="Arial" w:hAnsi="Arial" w:cs="Arial"/>
                <w:sz w:val="20"/>
                <w:szCs w:val="20"/>
                <w:lang w:eastAsia="en-US"/>
              </w:rPr>
            </w:pPr>
          </w:p>
        </w:tc>
        <w:tc>
          <w:tcPr>
            <w:tcW w:w="425" w:type="dxa"/>
            <w:noWrap/>
          </w:tcPr>
          <w:p w14:paraId="449510F6"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x</w:t>
            </w:r>
          </w:p>
        </w:tc>
        <w:tc>
          <w:tcPr>
            <w:tcW w:w="425" w:type="dxa"/>
            <w:noWrap/>
          </w:tcPr>
          <w:p w14:paraId="25B8778C" w14:textId="77777777" w:rsidR="00FF6034" w:rsidRPr="00FF6034" w:rsidRDefault="00FF6034" w:rsidP="00FF6034">
            <w:pPr>
              <w:rPr>
                <w:rFonts w:ascii="Arial" w:hAnsi="Arial" w:cs="Arial"/>
                <w:sz w:val="20"/>
                <w:szCs w:val="20"/>
                <w:lang w:eastAsia="en-US"/>
              </w:rPr>
            </w:pPr>
          </w:p>
        </w:tc>
        <w:tc>
          <w:tcPr>
            <w:tcW w:w="426" w:type="dxa"/>
            <w:noWrap/>
          </w:tcPr>
          <w:p w14:paraId="30CF08F5" w14:textId="77777777" w:rsidR="00FF6034" w:rsidRPr="00FF6034" w:rsidRDefault="00FF6034" w:rsidP="00FF6034">
            <w:pPr>
              <w:rPr>
                <w:rFonts w:ascii="Arial" w:hAnsi="Arial" w:cs="Arial"/>
                <w:sz w:val="20"/>
                <w:szCs w:val="20"/>
                <w:lang w:eastAsia="en-US"/>
              </w:rPr>
            </w:pPr>
          </w:p>
        </w:tc>
        <w:tc>
          <w:tcPr>
            <w:tcW w:w="425" w:type="dxa"/>
            <w:noWrap/>
          </w:tcPr>
          <w:p w14:paraId="11976357" w14:textId="77777777" w:rsidR="00FF6034" w:rsidRPr="00FF6034" w:rsidRDefault="00FF6034" w:rsidP="00FF6034">
            <w:pPr>
              <w:rPr>
                <w:rFonts w:ascii="Arial" w:hAnsi="Arial" w:cs="Arial"/>
                <w:sz w:val="20"/>
                <w:szCs w:val="20"/>
                <w:lang w:eastAsia="en-US"/>
              </w:rPr>
            </w:pPr>
          </w:p>
        </w:tc>
        <w:tc>
          <w:tcPr>
            <w:tcW w:w="1559" w:type="dxa"/>
            <w:noWrap/>
          </w:tcPr>
          <w:p w14:paraId="77CACD41" w14:textId="77777777" w:rsidR="00FF6034" w:rsidRPr="00FF6034" w:rsidRDefault="00FF6034" w:rsidP="00FF6034">
            <w:pPr>
              <w:jc w:val="center"/>
              <w:rPr>
                <w:rFonts w:ascii="Arial" w:hAnsi="Arial" w:cs="Arial"/>
                <w:b/>
                <w:bCs/>
                <w:sz w:val="20"/>
                <w:szCs w:val="20"/>
                <w:lang w:eastAsia="en-US"/>
              </w:rPr>
            </w:pPr>
            <w:r w:rsidRPr="00FF6034">
              <w:rPr>
                <w:rFonts w:ascii="Arial" w:hAnsi="Arial" w:cs="Arial"/>
                <w:b/>
                <w:bCs/>
                <w:sz w:val="20"/>
                <w:szCs w:val="20"/>
                <w:lang w:eastAsia="en-US"/>
              </w:rPr>
              <w:t>1</w:t>
            </w:r>
          </w:p>
        </w:tc>
        <w:tc>
          <w:tcPr>
            <w:tcW w:w="1134" w:type="dxa"/>
            <w:noWrap/>
          </w:tcPr>
          <w:p w14:paraId="3A312FD9"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t>0</w:t>
            </w:r>
          </w:p>
        </w:tc>
      </w:tr>
      <w:tr w:rsidR="00FF6034" w:rsidRPr="00FF6034" w14:paraId="162D4B9A" w14:textId="77777777" w:rsidTr="008F6B8E">
        <w:trPr>
          <w:trHeight w:val="702"/>
        </w:trPr>
        <w:tc>
          <w:tcPr>
            <w:tcW w:w="4928" w:type="dxa"/>
            <w:hideMark/>
          </w:tcPr>
          <w:p w14:paraId="47512BE2" w14:textId="77777777" w:rsidR="00FF6034" w:rsidRPr="00FF6034" w:rsidRDefault="00FF6034" w:rsidP="00FF6034">
            <w:pPr>
              <w:rPr>
                <w:rFonts w:ascii="Arial" w:hAnsi="Arial" w:cs="Arial"/>
                <w:sz w:val="16"/>
                <w:szCs w:val="16"/>
                <w:lang w:eastAsia="en-US"/>
              </w:rPr>
            </w:pPr>
            <w:r w:rsidRPr="00FF6034">
              <w:rPr>
                <w:rFonts w:ascii="Arial" w:hAnsi="Arial" w:cs="Arial"/>
                <w:sz w:val="20"/>
                <w:szCs w:val="20"/>
                <w:lang w:eastAsia="en-US"/>
              </w:rPr>
              <w:lastRenderedPageBreak/>
              <w:t xml:space="preserve">Etablierung von Wertschöpfungsketten, </w:t>
            </w:r>
            <w:r w:rsidRPr="00FF6034">
              <w:rPr>
                <w:rFonts w:ascii="Arial" w:hAnsi="Arial" w:cs="Arial"/>
                <w:sz w:val="20"/>
                <w:szCs w:val="20"/>
                <w:lang w:eastAsia="en-US"/>
              </w:rPr>
              <w:br/>
              <w:t>Anzahl der Partner</w:t>
            </w:r>
            <w:r w:rsidRPr="00FF6034">
              <w:rPr>
                <w:rFonts w:ascii="Arial" w:hAnsi="Arial" w:cs="Arial"/>
                <w:sz w:val="20"/>
                <w:szCs w:val="20"/>
                <w:lang w:eastAsia="en-US"/>
              </w:rPr>
              <w:br/>
            </w:r>
            <w:r w:rsidRPr="00FF6034">
              <w:rPr>
                <w:rFonts w:ascii="Arial" w:hAnsi="Arial" w:cs="Arial"/>
                <w:sz w:val="16"/>
                <w:szCs w:val="16"/>
                <w:lang w:eastAsia="en-US"/>
              </w:rPr>
              <w:t xml:space="preserve">keine = 0, bis zu 2 = 1, </w:t>
            </w:r>
            <w:r w:rsidRPr="00FF6034">
              <w:rPr>
                <w:rFonts w:ascii="Arial" w:hAnsi="Arial" w:cs="Arial"/>
                <w:iCs/>
                <w:sz w:val="16"/>
                <w:szCs w:val="16"/>
                <w:lang w:eastAsia="en-US"/>
              </w:rPr>
              <w:t>über</w:t>
            </w:r>
            <w:r w:rsidRPr="00FF6034">
              <w:rPr>
                <w:rFonts w:ascii="Arial" w:hAnsi="Arial" w:cs="Arial"/>
                <w:sz w:val="16"/>
                <w:szCs w:val="16"/>
                <w:lang w:eastAsia="en-US"/>
              </w:rPr>
              <w:t xml:space="preserve"> 2 bis zu 4 = 2, mehr als 4 = 3</w:t>
            </w:r>
          </w:p>
          <w:p w14:paraId="100D469C" w14:textId="77777777" w:rsidR="00FF6034" w:rsidRPr="00FF6034" w:rsidRDefault="00FF6034" w:rsidP="00FF6034">
            <w:pPr>
              <w:rPr>
                <w:rFonts w:ascii="Arial" w:hAnsi="Arial" w:cs="Arial"/>
                <w:sz w:val="20"/>
                <w:szCs w:val="20"/>
                <w:lang w:eastAsia="en-US"/>
              </w:rPr>
            </w:pPr>
          </w:p>
          <w:p w14:paraId="685A896A"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 xml:space="preserve">Nicht Ziel des Projekts. </w:t>
            </w:r>
          </w:p>
          <w:p w14:paraId="745690EE" w14:textId="77777777" w:rsidR="00FF6034" w:rsidRPr="00FF6034" w:rsidRDefault="00FF6034" w:rsidP="00FF6034">
            <w:pPr>
              <w:rPr>
                <w:rFonts w:ascii="Arial" w:hAnsi="Arial" w:cs="Arial"/>
                <w:sz w:val="20"/>
                <w:szCs w:val="20"/>
                <w:lang w:eastAsia="en-US"/>
              </w:rPr>
            </w:pPr>
          </w:p>
          <w:p w14:paraId="3802EA1B" w14:textId="77777777" w:rsidR="00FF6034" w:rsidRPr="00FF6034" w:rsidRDefault="00FF6034" w:rsidP="00FF6034">
            <w:pPr>
              <w:rPr>
                <w:rFonts w:ascii="Arial" w:hAnsi="Arial" w:cs="Arial"/>
                <w:sz w:val="20"/>
                <w:szCs w:val="20"/>
                <w:lang w:eastAsia="en-US"/>
              </w:rPr>
            </w:pPr>
          </w:p>
        </w:tc>
        <w:tc>
          <w:tcPr>
            <w:tcW w:w="425" w:type="dxa"/>
            <w:noWrap/>
          </w:tcPr>
          <w:p w14:paraId="62DBDA29"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x</w:t>
            </w:r>
          </w:p>
        </w:tc>
        <w:tc>
          <w:tcPr>
            <w:tcW w:w="425" w:type="dxa"/>
            <w:noWrap/>
          </w:tcPr>
          <w:p w14:paraId="274D3442" w14:textId="77777777" w:rsidR="00FF6034" w:rsidRPr="00FF6034" w:rsidRDefault="00FF6034" w:rsidP="00FF6034">
            <w:pPr>
              <w:rPr>
                <w:rFonts w:ascii="Arial" w:hAnsi="Arial" w:cs="Arial"/>
                <w:sz w:val="20"/>
                <w:szCs w:val="20"/>
                <w:lang w:eastAsia="en-US"/>
              </w:rPr>
            </w:pPr>
          </w:p>
        </w:tc>
        <w:tc>
          <w:tcPr>
            <w:tcW w:w="426" w:type="dxa"/>
            <w:noWrap/>
          </w:tcPr>
          <w:p w14:paraId="57DA87E4" w14:textId="77777777" w:rsidR="00FF6034" w:rsidRPr="00FF6034" w:rsidRDefault="00FF6034" w:rsidP="00FF6034">
            <w:pPr>
              <w:rPr>
                <w:rFonts w:ascii="Arial" w:hAnsi="Arial" w:cs="Arial"/>
                <w:sz w:val="20"/>
                <w:szCs w:val="20"/>
                <w:lang w:eastAsia="en-US"/>
              </w:rPr>
            </w:pPr>
          </w:p>
        </w:tc>
        <w:tc>
          <w:tcPr>
            <w:tcW w:w="425" w:type="dxa"/>
            <w:noWrap/>
          </w:tcPr>
          <w:p w14:paraId="759C0D57" w14:textId="77777777" w:rsidR="00FF6034" w:rsidRPr="00FF6034" w:rsidRDefault="00FF6034" w:rsidP="00FF6034">
            <w:pPr>
              <w:rPr>
                <w:rFonts w:ascii="Arial" w:hAnsi="Arial" w:cs="Arial"/>
                <w:sz w:val="20"/>
                <w:szCs w:val="20"/>
                <w:lang w:eastAsia="en-US"/>
              </w:rPr>
            </w:pPr>
          </w:p>
        </w:tc>
        <w:tc>
          <w:tcPr>
            <w:tcW w:w="1559" w:type="dxa"/>
            <w:noWrap/>
          </w:tcPr>
          <w:p w14:paraId="7EB8C8CC" w14:textId="77777777" w:rsidR="00FF6034" w:rsidRPr="00FF6034" w:rsidRDefault="00FF6034" w:rsidP="00FF6034">
            <w:pPr>
              <w:jc w:val="center"/>
              <w:rPr>
                <w:rFonts w:ascii="Arial" w:hAnsi="Arial" w:cs="Arial"/>
                <w:b/>
                <w:bCs/>
                <w:sz w:val="20"/>
                <w:szCs w:val="20"/>
                <w:lang w:eastAsia="en-US"/>
              </w:rPr>
            </w:pPr>
            <w:r w:rsidRPr="00FF6034">
              <w:rPr>
                <w:rFonts w:ascii="Arial" w:hAnsi="Arial" w:cs="Arial"/>
                <w:b/>
                <w:bCs/>
                <w:sz w:val="20"/>
                <w:szCs w:val="20"/>
                <w:lang w:eastAsia="en-US"/>
              </w:rPr>
              <w:t>2</w:t>
            </w:r>
          </w:p>
        </w:tc>
        <w:tc>
          <w:tcPr>
            <w:tcW w:w="1134" w:type="dxa"/>
            <w:noWrap/>
          </w:tcPr>
          <w:p w14:paraId="11FC469A"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t>0</w:t>
            </w:r>
          </w:p>
        </w:tc>
      </w:tr>
      <w:tr w:rsidR="00FF6034" w:rsidRPr="00FF6034" w14:paraId="658856AB" w14:textId="77777777" w:rsidTr="008F6B8E">
        <w:trPr>
          <w:trHeight w:val="702"/>
        </w:trPr>
        <w:tc>
          <w:tcPr>
            <w:tcW w:w="4928" w:type="dxa"/>
            <w:hideMark/>
          </w:tcPr>
          <w:p w14:paraId="62BA1BA0" w14:textId="77777777" w:rsidR="00FF6034" w:rsidRPr="00FF6034" w:rsidRDefault="00FF6034" w:rsidP="00FF6034">
            <w:pPr>
              <w:rPr>
                <w:rFonts w:ascii="Arial" w:hAnsi="Arial" w:cs="Arial"/>
                <w:iCs/>
                <w:sz w:val="16"/>
                <w:szCs w:val="16"/>
                <w:lang w:eastAsia="en-US"/>
              </w:rPr>
            </w:pPr>
            <w:r w:rsidRPr="00FF6034">
              <w:rPr>
                <w:rFonts w:ascii="Arial" w:hAnsi="Arial" w:cs="Arial"/>
                <w:sz w:val="20"/>
                <w:szCs w:val="20"/>
                <w:lang w:eastAsia="en-US"/>
              </w:rPr>
              <w:t>Zusätzlicher Umsatz durch das Projekt</w:t>
            </w:r>
            <w:r w:rsidRPr="00FF6034">
              <w:rPr>
                <w:rFonts w:ascii="Arial" w:hAnsi="Arial" w:cs="Arial"/>
                <w:sz w:val="20"/>
                <w:szCs w:val="20"/>
                <w:lang w:eastAsia="en-US"/>
              </w:rPr>
              <w:br/>
            </w:r>
            <w:r w:rsidRPr="00FF6034">
              <w:rPr>
                <w:rFonts w:ascii="Arial" w:hAnsi="Arial" w:cs="Arial"/>
                <w:iCs/>
                <w:sz w:val="16"/>
                <w:szCs w:val="16"/>
                <w:lang w:eastAsia="en-US"/>
              </w:rPr>
              <w:t xml:space="preserve">kein = 0 , bis zu 5 % = 1, über 5 bis zu 8 % = 2, </w:t>
            </w:r>
            <w:r w:rsidRPr="00FF6034">
              <w:rPr>
                <w:rFonts w:ascii="Arial" w:hAnsi="Arial" w:cs="Arial"/>
                <w:iCs/>
                <w:sz w:val="16"/>
                <w:szCs w:val="16"/>
                <w:lang w:eastAsia="en-US"/>
              </w:rPr>
              <w:br/>
              <w:t>über 8 bis zu 10 % = 3</w:t>
            </w:r>
          </w:p>
          <w:p w14:paraId="18C2AA4F" w14:textId="77777777" w:rsidR="00FF6034" w:rsidRPr="00FF6034" w:rsidRDefault="00FF6034" w:rsidP="00FF6034">
            <w:pPr>
              <w:rPr>
                <w:rFonts w:ascii="Arial" w:hAnsi="Arial" w:cs="Arial"/>
                <w:sz w:val="20"/>
                <w:szCs w:val="20"/>
                <w:lang w:eastAsia="en-US"/>
              </w:rPr>
            </w:pPr>
          </w:p>
          <w:p w14:paraId="7F0C62BA"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 xml:space="preserve">Mit dem Projekt wird kein Umsatz erzielt. </w:t>
            </w:r>
          </w:p>
          <w:p w14:paraId="19346518" w14:textId="77777777" w:rsidR="00FF6034" w:rsidRPr="00FF6034" w:rsidRDefault="00FF6034" w:rsidP="00FF6034">
            <w:pPr>
              <w:rPr>
                <w:rFonts w:ascii="Arial" w:hAnsi="Arial" w:cs="Arial"/>
                <w:sz w:val="20"/>
                <w:szCs w:val="20"/>
                <w:lang w:eastAsia="en-US"/>
              </w:rPr>
            </w:pPr>
          </w:p>
          <w:p w14:paraId="0A171660" w14:textId="77777777" w:rsidR="00FF6034" w:rsidRPr="00FF6034" w:rsidRDefault="00FF6034" w:rsidP="00FF6034">
            <w:pPr>
              <w:rPr>
                <w:rFonts w:ascii="Arial" w:hAnsi="Arial" w:cs="Arial"/>
                <w:sz w:val="20"/>
                <w:szCs w:val="20"/>
                <w:lang w:eastAsia="en-US"/>
              </w:rPr>
            </w:pPr>
          </w:p>
        </w:tc>
        <w:tc>
          <w:tcPr>
            <w:tcW w:w="425" w:type="dxa"/>
            <w:noWrap/>
          </w:tcPr>
          <w:p w14:paraId="32C20D62"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x</w:t>
            </w:r>
          </w:p>
        </w:tc>
        <w:tc>
          <w:tcPr>
            <w:tcW w:w="425" w:type="dxa"/>
            <w:noWrap/>
          </w:tcPr>
          <w:p w14:paraId="59883E65" w14:textId="77777777" w:rsidR="00FF6034" w:rsidRPr="00FF6034" w:rsidRDefault="00FF6034" w:rsidP="00FF6034">
            <w:pPr>
              <w:rPr>
                <w:rFonts w:ascii="Arial" w:hAnsi="Arial" w:cs="Arial"/>
                <w:sz w:val="20"/>
                <w:szCs w:val="20"/>
                <w:lang w:eastAsia="en-US"/>
              </w:rPr>
            </w:pPr>
          </w:p>
        </w:tc>
        <w:tc>
          <w:tcPr>
            <w:tcW w:w="426" w:type="dxa"/>
            <w:noWrap/>
          </w:tcPr>
          <w:p w14:paraId="5ACE81B4" w14:textId="77777777" w:rsidR="00FF6034" w:rsidRPr="00FF6034" w:rsidRDefault="00FF6034" w:rsidP="00FF6034">
            <w:pPr>
              <w:rPr>
                <w:rFonts w:ascii="Arial" w:hAnsi="Arial" w:cs="Arial"/>
                <w:sz w:val="20"/>
                <w:szCs w:val="20"/>
                <w:lang w:eastAsia="en-US"/>
              </w:rPr>
            </w:pPr>
          </w:p>
        </w:tc>
        <w:tc>
          <w:tcPr>
            <w:tcW w:w="425" w:type="dxa"/>
            <w:noWrap/>
          </w:tcPr>
          <w:p w14:paraId="3F52CE80" w14:textId="77777777" w:rsidR="00FF6034" w:rsidRPr="00FF6034" w:rsidRDefault="00FF6034" w:rsidP="00FF6034">
            <w:pPr>
              <w:rPr>
                <w:rFonts w:ascii="Arial" w:hAnsi="Arial" w:cs="Arial"/>
                <w:sz w:val="20"/>
                <w:szCs w:val="20"/>
                <w:lang w:eastAsia="en-US"/>
              </w:rPr>
            </w:pPr>
          </w:p>
        </w:tc>
        <w:tc>
          <w:tcPr>
            <w:tcW w:w="1559" w:type="dxa"/>
            <w:noWrap/>
          </w:tcPr>
          <w:p w14:paraId="66C8E4DB" w14:textId="77777777" w:rsidR="00FF6034" w:rsidRPr="00FF6034" w:rsidRDefault="00FF6034" w:rsidP="00FF6034">
            <w:pPr>
              <w:jc w:val="center"/>
              <w:rPr>
                <w:rFonts w:ascii="Arial" w:hAnsi="Arial" w:cs="Arial"/>
                <w:b/>
                <w:bCs/>
                <w:sz w:val="20"/>
                <w:szCs w:val="20"/>
                <w:lang w:eastAsia="en-US"/>
              </w:rPr>
            </w:pPr>
            <w:r w:rsidRPr="00FF6034">
              <w:rPr>
                <w:rFonts w:ascii="Arial" w:hAnsi="Arial" w:cs="Arial"/>
                <w:b/>
                <w:bCs/>
                <w:sz w:val="20"/>
                <w:szCs w:val="20"/>
                <w:lang w:eastAsia="en-US"/>
              </w:rPr>
              <w:t>1</w:t>
            </w:r>
          </w:p>
        </w:tc>
        <w:tc>
          <w:tcPr>
            <w:tcW w:w="1134" w:type="dxa"/>
            <w:noWrap/>
          </w:tcPr>
          <w:p w14:paraId="44009607"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t>0</w:t>
            </w:r>
          </w:p>
        </w:tc>
      </w:tr>
      <w:tr w:rsidR="00FF6034" w:rsidRPr="00FF6034" w14:paraId="3B1F9A75" w14:textId="77777777" w:rsidTr="008F6B8E">
        <w:trPr>
          <w:trHeight w:val="479"/>
        </w:trPr>
        <w:tc>
          <w:tcPr>
            <w:tcW w:w="4928" w:type="dxa"/>
            <w:hideMark/>
          </w:tcPr>
          <w:p w14:paraId="3A71CCF1" w14:textId="77777777" w:rsidR="00FF6034" w:rsidRPr="00FF6034" w:rsidRDefault="00FF6034" w:rsidP="00FF6034">
            <w:pPr>
              <w:rPr>
                <w:rFonts w:ascii="Arial" w:hAnsi="Arial" w:cs="Arial"/>
                <w:sz w:val="16"/>
                <w:szCs w:val="16"/>
                <w:lang w:eastAsia="en-US"/>
              </w:rPr>
            </w:pPr>
            <w:r w:rsidRPr="00FF6034">
              <w:rPr>
                <w:rFonts w:ascii="Arial" w:hAnsi="Arial" w:cs="Arial"/>
                <w:sz w:val="20"/>
                <w:szCs w:val="20"/>
                <w:lang w:eastAsia="en-US"/>
              </w:rPr>
              <w:t xml:space="preserve">Anzahl der beteiligten Kommunen / Institutionen </w:t>
            </w:r>
            <w:r w:rsidRPr="00FF6034">
              <w:rPr>
                <w:rFonts w:ascii="Arial" w:hAnsi="Arial" w:cs="Arial"/>
                <w:sz w:val="20"/>
                <w:szCs w:val="20"/>
                <w:lang w:eastAsia="en-US"/>
              </w:rPr>
              <w:br/>
            </w:r>
            <w:r w:rsidRPr="00FF6034">
              <w:rPr>
                <w:rFonts w:ascii="Arial" w:hAnsi="Arial" w:cs="Arial"/>
                <w:sz w:val="16"/>
                <w:szCs w:val="16"/>
                <w:lang w:eastAsia="en-US"/>
              </w:rPr>
              <w:t>1 = 0 Punkte, 3 = 1 Punkt, 5 = 2 Punkte, 10 = 3 Punkte</w:t>
            </w:r>
          </w:p>
          <w:p w14:paraId="3AD005D4" w14:textId="77777777" w:rsidR="00FF6034" w:rsidRPr="00FF6034" w:rsidRDefault="00FF6034" w:rsidP="00FF6034">
            <w:pPr>
              <w:rPr>
                <w:rFonts w:ascii="Arial" w:hAnsi="Arial" w:cs="Arial"/>
                <w:sz w:val="20"/>
                <w:szCs w:val="20"/>
                <w:lang w:eastAsia="en-US"/>
              </w:rPr>
            </w:pPr>
          </w:p>
          <w:p w14:paraId="597C6C68"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 xml:space="preserve">Bisher sind an dem Projekt die Stadt Kappeln, die WTK und die </w:t>
            </w:r>
            <w:proofErr w:type="spellStart"/>
            <w:r w:rsidRPr="00FF6034">
              <w:rPr>
                <w:rFonts w:ascii="Arial" w:hAnsi="Arial" w:cs="Arial"/>
                <w:sz w:val="20"/>
                <w:szCs w:val="20"/>
                <w:lang w:eastAsia="en-US"/>
              </w:rPr>
              <w:t>OfS</w:t>
            </w:r>
            <w:proofErr w:type="spellEnd"/>
            <w:r w:rsidRPr="00FF6034">
              <w:rPr>
                <w:rFonts w:ascii="Arial" w:hAnsi="Arial" w:cs="Arial"/>
                <w:sz w:val="20"/>
                <w:szCs w:val="20"/>
                <w:lang w:eastAsia="en-US"/>
              </w:rPr>
              <w:t xml:space="preserve"> als Partner beteiligt. Weitere Kommunen/Institutionen könnten folgen im Zuge der Machbarkeitsstudie zum OKRW. </w:t>
            </w:r>
          </w:p>
          <w:p w14:paraId="1557BC2F" w14:textId="77777777" w:rsidR="00FF6034" w:rsidRPr="00FF6034" w:rsidRDefault="00FF6034" w:rsidP="00FF6034">
            <w:pPr>
              <w:rPr>
                <w:rFonts w:ascii="Arial" w:hAnsi="Arial" w:cs="Arial"/>
                <w:sz w:val="20"/>
                <w:szCs w:val="20"/>
                <w:lang w:eastAsia="en-US"/>
              </w:rPr>
            </w:pPr>
          </w:p>
        </w:tc>
        <w:tc>
          <w:tcPr>
            <w:tcW w:w="425" w:type="dxa"/>
            <w:noWrap/>
          </w:tcPr>
          <w:p w14:paraId="61DB07DA" w14:textId="77777777" w:rsidR="00FF6034" w:rsidRPr="00FF6034" w:rsidRDefault="00FF6034" w:rsidP="00FF6034">
            <w:pPr>
              <w:rPr>
                <w:rFonts w:ascii="Arial" w:hAnsi="Arial" w:cs="Arial"/>
                <w:sz w:val="20"/>
                <w:szCs w:val="20"/>
                <w:lang w:eastAsia="en-US"/>
              </w:rPr>
            </w:pPr>
          </w:p>
        </w:tc>
        <w:tc>
          <w:tcPr>
            <w:tcW w:w="425" w:type="dxa"/>
            <w:noWrap/>
          </w:tcPr>
          <w:p w14:paraId="2AC9198D"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x</w:t>
            </w:r>
          </w:p>
        </w:tc>
        <w:tc>
          <w:tcPr>
            <w:tcW w:w="426" w:type="dxa"/>
            <w:noWrap/>
          </w:tcPr>
          <w:p w14:paraId="7FE60A83" w14:textId="77777777" w:rsidR="00FF6034" w:rsidRPr="00FF6034" w:rsidRDefault="00FF6034" w:rsidP="00FF6034">
            <w:pPr>
              <w:rPr>
                <w:rFonts w:ascii="Arial" w:hAnsi="Arial" w:cs="Arial"/>
                <w:sz w:val="20"/>
                <w:szCs w:val="20"/>
                <w:lang w:eastAsia="en-US"/>
              </w:rPr>
            </w:pPr>
          </w:p>
        </w:tc>
        <w:tc>
          <w:tcPr>
            <w:tcW w:w="425" w:type="dxa"/>
            <w:noWrap/>
          </w:tcPr>
          <w:p w14:paraId="372E510E" w14:textId="77777777" w:rsidR="00FF6034" w:rsidRPr="00FF6034" w:rsidRDefault="00FF6034" w:rsidP="00FF6034">
            <w:pPr>
              <w:rPr>
                <w:rFonts w:ascii="Arial" w:hAnsi="Arial" w:cs="Arial"/>
                <w:sz w:val="20"/>
                <w:szCs w:val="20"/>
                <w:lang w:eastAsia="en-US"/>
              </w:rPr>
            </w:pPr>
          </w:p>
        </w:tc>
        <w:tc>
          <w:tcPr>
            <w:tcW w:w="1559" w:type="dxa"/>
            <w:noWrap/>
          </w:tcPr>
          <w:p w14:paraId="06E85D88" w14:textId="77777777" w:rsidR="00FF6034" w:rsidRPr="00FF6034" w:rsidRDefault="00FF6034" w:rsidP="00FF6034">
            <w:pPr>
              <w:jc w:val="center"/>
              <w:rPr>
                <w:rFonts w:ascii="Arial" w:hAnsi="Arial" w:cs="Arial"/>
                <w:b/>
                <w:bCs/>
                <w:sz w:val="20"/>
                <w:szCs w:val="20"/>
                <w:lang w:eastAsia="en-US"/>
              </w:rPr>
            </w:pPr>
            <w:r w:rsidRPr="00FF6034">
              <w:rPr>
                <w:rFonts w:ascii="Arial" w:hAnsi="Arial" w:cs="Arial"/>
                <w:b/>
                <w:bCs/>
                <w:sz w:val="20"/>
                <w:szCs w:val="20"/>
                <w:lang w:eastAsia="en-US"/>
              </w:rPr>
              <w:t>3</w:t>
            </w:r>
          </w:p>
        </w:tc>
        <w:tc>
          <w:tcPr>
            <w:tcW w:w="1134" w:type="dxa"/>
            <w:noWrap/>
          </w:tcPr>
          <w:p w14:paraId="1B58DCE9"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t>3</w:t>
            </w:r>
          </w:p>
        </w:tc>
      </w:tr>
      <w:tr w:rsidR="00FF6034" w:rsidRPr="00FF6034" w14:paraId="61E3E5FE" w14:textId="77777777" w:rsidTr="008F6B8E">
        <w:trPr>
          <w:trHeight w:val="445"/>
        </w:trPr>
        <w:tc>
          <w:tcPr>
            <w:tcW w:w="4928" w:type="dxa"/>
            <w:hideMark/>
          </w:tcPr>
          <w:p w14:paraId="46753CBE" w14:textId="77777777" w:rsidR="00FF6034" w:rsidRPr="00FF6034" w:rsidRDefault="00FF6034" w:rsidP="00FF6034">
            <w:pPr>
              <w:rPr>
                <w:rFonts w:ascii="Arial" w:hAnsi="Arial" w:cs="Arial"/>
                <w:sz w:val="16"/>
                <w:szCs w:val="16"/>
                <w:lang w:eastAsia="en-US"/>
              </w:rPr>
            </w:pPr>
            <w:r w:rsidRPr="00FF6034">
              <w:rPr>
                <w:rFonts w:ascii="Arial" w:hAnsi="Arial" w:cs="Arial"/>
                <w:sz w:val="20"/>
                <w:szCs w:val="20"/>
                <w:lang w:eastAsia="en-US"/>
              </w:rPr>
              <w:t xml:space="preserve">Trägt zur Bürger- und </w:t>
            </w:r>
            <w:proofErr w:type="spellStart"/>
            <w:r w:rsidRPr="00FF6034">
              <w:rPr>
                <w:rFonts w:ascii="Arial" w:hAnsi="Arial" w:cs="Arial"/>
                <w:sz w:val="20"/>
                <w:szCs w:val="20"/>
                <w:lang w:eastAsia="en-US"/>
              </w:rPr>
              <w:t>Akteursbeteiligung</w:t>
            </w:r>
            <w:proofErr w:type="spellEnd"/>
            <w:r w:rsidRPr="00FF6034">
              <w:rPr>
                <w:rFonts w:ascii="Arial" w:hAnsi="Arial" w:cs="Arial"/>
                <w:sz w:val="20"/>
                <w:szCs w:val="20"/>
                <w:lang w:eastAsia="en-US"/>
              </w:rPr>
              <w:t xml:space="preserve"> bei</w:t>
            </w:r>
            <w:r w:rsidRPr="00FF6034">
              <w:rPr>
                <w:rFonts w:ascii="Arial" w:hAnsi="Arial" w:cs="Arial"/>
                <w:sz w:val="20"/>
                <w:szCs w:val="20"/>
                <w:lang w:eastAsia="en-US"/>
              </w:rPr>
              <w:br/>
            </w:r>
            <w:r w:rsidRPr="00FF6034">
              <w:rPr>
                <w:rFonts w:ascii="Arial" w:hAnsi="Arial" w:cs="Arial"/>
                <w:sz w:val="16"/>
                <w:szCs w:val="16"/>
                <w:lang w:eastAsia="en-US"/>
              </w:rPr>
              <w:t>kein = 0, gering = 1, mittel = 2, hoch = 3</w:t>
            </w:r>
          </w:p>
          <w:p w14:paraId="1AA80E61" w14:textId="77777777" w:rsidR="00FF6034" w:rsidRPr="00FF6034" w:rsidRDefault="00FF6034" w:rsidP="00FF6034">
            <w:pPr>
              <w:rPr>
                <w:rFonts w:ascii="Arial" w:hAnsi="Arial" w:cs="Arial"/>
                <w:sz w:val="20"/>
                <w:szCs w:val="20"/>
                <w:lang w:eastAsia="en-US"/>
              </w:rPr>
            </w:pPr>
          </w:p>
          <w:p w14:paraId="3C3C7269"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Nicht Ziel des Projekts</w:t>
            </w:r>
          </w:p>
          <w:p w14:paraId="75FDF172" w14:textId="77777777" w:rsidR="00FF6034" w:rsidRPr="00FF6034" w:rsidRDefault="00FF6034" w:rsidP="00FF6034">
            <w:pPr>
              <w:rPr>
                <w:rFonts w:ascii="Arial" w:hAnsi="Arial" w:cs="Arial"/>
                <w:sz w:val="20"/>
                <w:szCs w:val="20"/>
                <w:lang w:eastAsia="en-US"/>
              </w:rPr>
            </w:pPr>
          </w:p>
        </w:tc>
        <w:tc>
          <w:tcPr>
            <w:tcW w:w="425" w:type="dxa"/>
            <w:noWrap/>
          </w:tcPr>
          <w:p w14:paraId="2A24914F"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x</w:t>
            </w:r>
          </w:p>
        </w:tc>
        <w:tc>
          <w:tcPr>
            <w:tcW w:w="425" w:type="dxa"/>
            <w:noWrap/>
          </w:tcPr>
          <w:p w14:paraId="57E756F2" w14:textId="77777777" w:rsidR="00FF6034" w:rsidRPr="00FF6034" w:rsidRDefault="00FF6034" w:rsidP="00FF6034">
            <w:pPr>
              <w:rPr>
                <w:rFonts w:ascii="Arial" w:hAnsi="Arial" w:cs="Arial"/>
                <w:sz w:val="20"/>
                <w:szCs w:val="20"/>
                <w:lang w:eastAsia="en-US"/>
              </w:rPr>
            </w:pPr>
          </w:p>
        </w:tc>
        <w:tc>
          <w:tcPr>
            <w:tcW w:w="426" w:type="dxa"/>
            <w:noWrap/>
          </w:tcPr>
          <w:p w14:paraId="60FF542F" w14:textId="77777777" w:rsidR="00FF6034" w:rsidRPr="00FF6034" w:rsidRDefault="00FF6034" w:rsidP="00FF6034">
            <w:pPr>
              <w:rPr>
                <w:rFonts w:ascii="Arial" w:hAnsi="Arial" w:cs="Arial"/>
                <w:sz w:val="20"/>
                <w:szCs w:val="20"/>
                <w:lang w:eastAsia="en-US"/>
              </w:rPr>
            </w:pPr>
          </w:p>
        </w:tc>
        <w:tc>
          <w:tcPr>
            <w:tcW w:w="425" w:type="dxa"/>
            <w:noWrap/>
          </w:tcPr>
          <w:p w14:paraId="3E4D79D9" w14:textId="77777777" w:rsidR="00FF6034" w:rsidRPr="00FF6034" w:rsidRDefault="00FF6034" w:rsidP="00FF6034">
            <w:pPr>
              <w:rPr>
                <w:rFonts w:ascii="Arial" w:hAnsi="Arial" w:cs="Arial"/>
                <w:sz w:val="20"/>
                <w:szCs w:val="20"/>
                <w:lang w:eastAsia="en-US"/>
              </w:rPr>
            </w:pPr>
          </w:p>
        </w:tc>
        <w:tc>
          <w:tcPr>
            <w:tcW w:w="1559" w:type="dxa"/>
            <w:noWrap/>
          </w:tcPr>
          <w:p w14:paraId="3D484D74" w14:textId="77777777" w:rsidR="00FF6034" w:rsidRPr="00FF6034" w:rsidRDefault="00FF6034" w:rsidP="00FF6034">
            <w:pPr>
              <w:jc w:val="center"/>
              <w:rPr>
                <w:rFonts w:ascii="Arial" w:hAnsi="Arial" w:cs="Arial"/>
                <w:b/>
                <w:bCs/>
                <w:sz w:val="20"/>
                <w:szCs w:val="20"/>
                <w:lang w:eastAsia="en-US"/>
              </w:rPr>
            </w:pPr>
            <w:r w:rsidRPr="00FF6034">
              <w:rPr>
                <w:rFonts w:ascii="Arial" w:hAnsi="Arial" w:cs="Arial"/>
                <w:b/>
                <w:bCs/>
                <w:sz w:val="20"/>
                <w:szCs w:val="20"/>
                <w:lang w:eastAsia="en-US"/>
              </w:rPr>
              <w:t>1</w:t>
            </w:r>
          </w:p>
        </w:tc>
        <w:tc>
          <w:tcPr>
            <w:tcW w:w="1134" w:type="dxa"/>
            <w:noWrap/>
          </w:tcPr>
          <w:p w14:paraId="19D029E5"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t>0</w:t>
            </w:r>
          </w:p>
        </w:tc>
      </w:tr>
      <w:tr w:rsidR="00FF6034" w:rsidRPr="00FF6034" w14:paraId="3EFEEBEB" w14:textId="77777777" w:rsidTr="008F6B8E">
        <w:trPr>
          <w:trHeight w:val="702"/>
        </w:trPr>
        <w:tc>
          <w:tcPr>
            <w:tcW w:w="4928" w:type="dxa"/>
            <w:hideMark/>
          </w:tcPr>
          <w:p w14:paraId="7EFB3D20" w14:textId="77777777" w:rsidR="00FF6034" w:rsidRPr="00FF6034" w:rsidRDefault="00FF6034" w:rsidP="00FF6034">
            <w:pPr>
              <w:rPr>
                <w:rFonts w:ascii="Arial" w:hAnsi="Arial" w:cs="Arial"/>
                <w:sz w:val="16"/>
                <w:szCs w:val="16"/>
                <w:lang w:eastAsia="en-US"/>
              </w:rPr>
            </w:pPr>
            <w:r w:rsidRPr="00FF6034">
              <w:rPr>
                <w:rFonts w:ascii="Arial" w:hAnsi="Arial" w:cs="Arial"/>
                <w:sz w:val="20"/>
                <w:szCs w:val="20"/>
                <w:lang w:eastAsia="en-US"/>
              </w:rPr>
              <w:t xml:space="preserve">Anzahl der erreichten Akteure / Multiplikatoren </w:t>
            </w:r>
            <w:r w:rsidRPr="00FF6034">
              <w:rPr>
                <w:rFonts w:ascii="Arial" w:hAnsi="Arial" w:cs="Arial"/>
                <w:iCs/>
                <w:sz w:val="20"/>
                <w:szCs w:val="20"/>
                <w:lang w:eastAsia="en-US"/>
              </w:rPr>
              <w:t>(bei Qualifizierung)</w:t>
            </w:r>
            <w:r w:rsidRPr="00FF6034">
              <w:rPr>
                <w:rFonts w:ascii="Arial" w:hAnsi="Arial" w:cs="Arial"/>
                <w:sz w:val="20"/>
                <w:szCs w:val="20"/>
                <w:lang w:eastAsia="en-US"/>
              </w:rPr>
              <w:br/>
            </w:r>
            <w:r w:rsidRPr="00FF6034">
              <w:rPr>
                <w:rFonts w:ascii="Arial" w:hAnsi="Arial" w:cs="Arial"/>
                <w:sz w:val="16"/>
                <w:szCs w:val="16"/>
                <w:lang w:eastAsia="en-US"/>
              </w:rPr>
              <w:t xml:space="preserve">keine = 0 Punkte, 5 </w:t>
            </w:r>
            <w:r w:rsidRPr="00FF6034">
              <w:rPr>
                <w:rFonts w:ascii="Arial" w:hAnsi="Arial" w:cs="Arial"/>
                <w:iCs/>
                <w:sz w:val="16"/>
                <w:szCs w:val="16"/>
                <w:lang w:eastAsia="en-US"/>
              </w:rPr>
              <w:t>Personen</w:t>
            </w:r>
            <w:r w:rsidRPr="00FF6034">
              <w:rPr>
                <w:rFonts w:ascii="Arial" w:hAnsi="Arial" w:cs="Arial"/>
                <w:sz w:val="16"/>
                <w:szCs w:val="16"/>
                <w:lang w:eastAsia="en-US"/>
              </w:rPr>
              <w:t xml:space="preserve"> = 1 Punkt, </w:t>
            </w:r>
          </w:p>
          <w:p w14:paraId="0764FE7F" w14:textId="77777777" w:rsidR="00FF6034" w:rsidRPr="00FF6034" w:rsidRDefault="00FF6034" w:rsidP="00FF6034">
            <w:pPr>
              <w:rPr>
                <w:rFonts w:ascii="Arial" w:hAnsi="Arial" w:cs="Arial"/>
                <w:sz w:val="16"/>
                <w:szCs w:val="16"/>
                <w:lang w:eastAsia="en-US"/>
              </w:rPr>
            </w:pPr>
            <w:r w:rsidRPr="00FF6034">
              <w:rPr>
                <w:rFonts w:ascii="Arial" w:hAnsi="Arial" w:cs="Arial"/>
                <w:sz w:val="16"/>
                <w:szCs w:val="16"/>
                <w:lang w:eastAsia="en-US"/>
              </w:rPr>
              <w:t xml:space="preserve">10 </w:t>
            </w:r>
            <w:r w:rsidRPr="00FF6034">
              <w:rPr>
                <w:rFonts w:ascii="Arial" w:hAnsi="Arial" w:cs="Arial"/>
                <w:iCs/>
                <w:sz w:val="16"/>
                <w:szCs w:val="16"/>
                <w:lang w:eastAsia="en-US"/>
              </w:rPr>
              <w:t>Personen</w:t>
            </w:r>
            <w:r w:rsidRPr="00FF6034">
              <w:rPr>
                <w:rFonts w:ascii="Arial" w:hAnsi="Arial" w:cs="Arial"/>
                <w:sz w:val="16"/>
                <w:szCs w:val="16"/>
                <w:lang w:eastAsia="en-US"/>
              </w:rPr>
              <w:t xml:space="preserve"> = 2 Punkte, 20 </w:t>
            </w:r>
            <w:r w:rsidRPr="00FF6034">
              <w:rPr>
                <w:rFonts w:ascii="Arial" w:hAnsi="Arial" w:cs="Arial"/>
                <w:iCs/>
                <w:sz w:val="16"/>
                <w:szCs w:val="16"/>
                <w:lang w:eastAsia="en-US"/>
              </w:rPr>
              <w:t>Personen</w:t>
            </w:r>
            <w:r w:rsidRPr="00FF6034">
              <w:rPr>
                <w:rFonts w:ascii="Arial" w:hAnsi="Arial" w:cs="Arial"/>
                <w:sz w:val="16"/>
                <w:szCs w:val="16"/>
                <w:lang w:eastAsia="en-US"/>
              </w:rPr>
              <w:t xml:space="preserve"> = 3 Punkte</w:t>
            </w:r>
          </w:p>
          <w:p w14:paraId="48840A01" w14:textId="77777777" w:rsidR="00FF6034" w:rsidRPr="00FF6034" w:rsidRDefault="00FF6034" w:rsidP="00FF6034">
            <w:pPr>
              <w:rPr>
                <w:rFonts w:ascii="Arial" w:hAnsi="Arial" w:cs="Arial"/>
                <w:sz w:val="20"/>
                <w:szCs w:val="20"/>
                <w:lang w:eastAsia="en-US"/>
              </w:rPr>
            </w:pPr>
          </w:p>
          <w:p w14:paraId="0C80A73A"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 xml:space="preserve">Keine Qualifizierungsmaßnahme. </w:t>
            </w:r>
          </w:p>
          <w:p w14:paraId="3E9C0DE6" w14:textId="77777777" w:rsidR="00FF6034" w:rsidRPr="00FF6034" w:rsidRDefault="00FF6034" w:rsidP="00FF6034">
            <w:pPr>
              <w:rPr>
                <w:rFonts w:ascii="Arial" w:hAnsi="Arial" w:cs="Arial"/>
                <w:sz w:val="20"/>
                <w:szCs w:val="20"/>
                <w:lang w:eastAsia="en-US"/>
              </w:rPr>
            </w:pPr>
          </w:p>
          <w:p w14:paraId="03CE0261" w14:textId="77777777" w:rsidR="00FF6034" w:rsidRPr="00FF6034" w:rsidRDefault="00FF6034" w:rsidP="00FF6034">
            <w:pPr>
              <w:rPr>
                <w:rFonts w:ascii="Arial" w:hAnsi="Arial" w:cs="Arial"/>
                <w:sz w:val="20"/>
                <w:szCs w:val="20"/>
                <w:lang w:eastAsia="en-US"/>
              </w:rPr>
            </w:pPr>
          </w:p>
        </w:tc>
        <w:tc>
          <w:tcPr>
            <w:tcW w:w="425" w:type="dxa"/>
            <w:noWrap/>
          </w:tcPr>
          <w:p w14:paraId="113E0434"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x</w:t>
            </w:r>
          </w:p>
        </w:tc>
        <w:tc>
          <w:tcPr>
            <w:tcW w:w="425" w:type="dxa"/>
            <w:noWrap/>
          </w:tcPr>
          <w:p w14:paraId="133404E0" w14:textId="77777777" w:rsidR="00FF6034" w:rsidRPr="00FF6034" w:rsidRDefault="00FF6034" w:rsidP="00FF6034">
            <w:pPr>
              <w:rPr>
                <w:rFonts w:ascii="Arial" w:hAnsi="Arial" w:cs="Arial"/>
                <w:sz w:val="20"/>
                <w:szCs w:val="20"/>
                <w:lang w:eastAsia="en-US"/>
              </w:rPr>
            </w:pPr>
          </w:p>
        </w:tc>
        <w:tc>
          <w:tcPr>
            <w:tcW w:w="426" w:type="dxa"/>
            <w:noWrap/>
          </w:tcPr>
          <w:p w14:paraId="4DABD1E0" w14:textId="77777777" w:rsidR="00FF6034" w:rsidRPr="00FF6034" w:rsidRDefault="00FF6034" w:rsidP="00FF6034">
            <w:pPr>
              <w:rPr>
                <w:rFonts w:ascii="Arial" w:hAnsi="Arial" w:cs="Arial"/>
                <w:sz w:val="20"/>
                <w:szCs w:val="20"/>
                <w:lang w:eastAsia="en-US"/>
              </w:rPr>
            </w:pPr>
          </w:p>
        </w:tc>
        <w:tc>
          <w:tcPr>
            <w:tcW w:w="425" w:type="dxa"/>
            <w:noWrap/>
          </w:tcPr>
          <w:p w14:paraId="539F69AC" w14:textId="77777777" w:rsidR="00FF6034" w:rsidRPr="00FF6034" w:rsidRDefault="00FF6034" w:rsidP="00FF6034">
            <w:pPr>
              <w:rPr>
                <w:rFonts w:ascii="Arial" w:hAnsi="Arial" w:cs="Arial"/>
                <w:sz w:val="20"/>
                <w:szCs w:val="20"/>
                <w:lang w:eastAsia="en-US"/>
              </w:rPr>
            </w:pPr>
          </w:p>
        </w:tc>
        <w:tc>
          <w:tcPr>
            <w:tcW w:w="1559" w:type="dxa"/>
            <w:noWrap/>
          </w:tcPr>
          <w:p w14:paraId="25A5C985" w14:textId="77777777" w:rsidR="00FF6034" w:rsidRPr="00FF6034" w:rsidRDefault="00FF6034" w:rsidP="00FF6034">
            <w:pPr>
              <w:jc w:val="center"/>
              <w:rPr>
                <w:rFonts w:ascii="Arial" w:hAnsi="Arial" w:cs="Arial"/>
                <w:b/>
                <w:bCs/>
                <w:sz w:val="20"/>
                <w:szCs w:val="20"/>
                <w:lang w:eastAsia="en-US"/>
              </w:rPr>
            </w:pPr>
            <w:r w:rsidRPr="00FF6034">
              <w:rPr>
                <w:rFonts w:ascii="Arial" w:hAnsi="Arial" w:cs="Arial"/>
                <w:b/>
                <w:bCs/>
                <w:sz w:val="20"/>
                <w:szCs w:val="20"/>
                <w:lang w:eastAsia="en-US"/>
              </w:rPr>
              <w:t>1</w:t>
            </w:r>
          </w:p>
        </w:tc>
        <w:tc>
          <w:tcPr>
            <w:tcW w:w="1134" w:type="dxa"/>
            <w:noWrap/>
          </w:tcPr>
          <w:p w14:paraId="6430CB94"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t>0</w:t>
            </w:r>
          </w:p>
        </w:tc>
      </w:tr>
      <w:tr w:rsidR="00FF6034" w:rsidRPr="00FF6034" w14:paraId="3CBECB80" w14:textId="77777777" w:rsidTr="008F6B8E">
        <w:trPr>
          <w:trHeight w:val="380"/>
        </w:trPr>
        <w:tc>
          <w:tcPr>
            <w:tcW w:w="4928" w:type="dxa"/>
            <w:hideMark/>
          </w:tcPr>
          <w:p w14:paraId="54AD7993"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br/>
              <w:t xml:space="preserve">Zusatzpunkte – entfällt - </w:t>
            </w:r>
          </w:p>
        </w:tc>
        <w:tc>
          <w:tcPr>
            <w:tcW w:w="425" w:type="dxa"/>
            <w:noWrap/>
          </w:tcPr>
          <w:p w14:paraId="1E1DE920" w14:textId="77777777" w:rsidR="00FF6034" w:rsidRPr="00FF6034" w:rsidRDefault="00FF6034" w:rsidP="00FF6034">
            <w:pPr>
              <w:rPr>
                <w:rFonts w:ascii="Arial" w:hAnsi="Arial" w:cs="Arial"/>
                <w:sz w:val="20"/>
                <w:szCs w:val="20"/>
                <w:lang w:eastAsia="en-US"/>
              </w:rPr>
            </w:pPr>
          </w:p>
        </w:tc>
        <w:tc>
          <w:tcPr>
            <w:tcW w:w="425" w:type="dxa"/>
            <w:noWrap/>
          </w:tcPr>
          <w:p w14:paraId="7C85399A" w14:textId="77777777" w:rsidR="00FF6034" w:rsidRPr="00FF6034" w:rsidRDefault="00FF6034" w:rsidP="00FF6034">
            <w:pPr>
              <w:rPr>
                <w:rFonts w:ascii="Arial" w:hAnsi="Arial" w:cs="Arial"/>
                <w:sz w:val="20"/>
                <w:szCs w:val="20"/>
                <w:lang w:eastAsia="en-US"/>
              </w:rPr>
            </w:pPr>
          </w:p>
        </w:tc>
        <w:tc>
          <w:tcPr>
            <w:tcW w:w="426" w:type="dxa"/>
            <w:noWrap/>
          </w:tcPr>
          <w:p w14:paraId="1DFFC601" w14:textId="77777777" w:rsidR="00FF6034" w:rsidRPr="00FF6034" w:rsidRDefault="00FF6034" w:rsidP="00FF6034">
            <w:pPr>
              <w:rPr>
                <w:rFonts w:ascii="Arial" w:hAnsi="Arial" w:cs="Arial"/>
                <w:sz w:val="20"/>
                <w:szCs w:val="20"/>
                <w:lang w:eastAsia="en-US"/>
              </w:rPr>
            </w:pPr>
          </w:p>
        </w:tc>
        <w:tc>
          <w:tcPr>
            <w:tcW w:w="425" w:type="dxa"/>
            <w:noWrap/>
          </w:tcPr>
          <w:p w14:paraId="785BCDFB" w14:textId="77777777" w:rsidR="00FF6034" w:rsidRPr="00FF6034" w:rsidRDefault="00FF6034" w:rsidP="00FF6034">
            <w:pPr>
              <w:rPr>
                <w:rFonts w:ascii="Arial" w:hAnsi="Arial" w:cs="Arial"/>
                <w:sz w:val="20"/>
                <w:szCs w:val="20"/>
                <w:lang w:eastAsia="en-US"/>
              </w:rPr>
            </w:pPr>
          </w:p>
        </w:tc>
        <w:tc>
          <w:tcPr>
            <w:tcW w:w="1559" w:type="dxa"/>
            <w:noWrap/>
          </w:tcPr>
          <w:p w14:paraId="74FA0A2B" w14:textId="77777777" w:rsidR="00FF6034" w:rsidRPr="00FF6034" w:rsidRDefault="00FF6034" w:rsidP="00FF6034">
            <w:pPr>
              <w:rPr>
                <w:rFonts w:ascii="Arial" w:hAnsi="Arial" w:cs="Arial"/>
                <w:b/>
                <w:bCs/>
                <w:sz w:val="20"/>
                <w:szCs w:val="20"/>
                <w:lang w:eastAsia="en-US"/>
              </w:rPr>
            </w:pPr>
          </w:p>
        </w:tc>
        <w:tc>
          <w:tcPr>
            <w:tcW w:w="1134" w:type="dxa"/>
            <w:noWrap/>
          </w:tcPr>
          <w:p w14:paraId="37651AB8" w14:textId="77777777" w:rsidR="00FF6034" w:rsidRPr="00FF6034" w:rsidRDefault="00FF6034" w:rsidP="00FF6034">
            <w:pPr>
              <w:rPr>
                <w:rFonts w:ascii="Arial" w:hAnsi="Arial" w:cs="Arial"/>
                <w:b/>
                <w:bCs/>
                <w:sz w:val="20"/>
                <w:szCs w:val="20"/>
                <w:lang w:eastAsia="en-US"/>
              </w:rPr>
            </w:pPr>
          </w:p>
        </w:tc>
      </w:tr>
      <w:tr w:rsidR="00FF6034" w:rsidRPr="00FF6034" w14:paraId="368BA632" w14:textId="77777777" w:rsidTr="008F6B8E">
        <w:trPr>
          <w:trHeight w:val="1080"/>
        </w:trPr>
        <w:tc>
          <w:tcPr>
            <w:tcW w:w="4928" w:type="dxa"/>
            <w:hideMark/>
          </w:tcPr>
          <w:p w14:paraId="7E91D25A" w14:textId="77777777" w:rsidR="00FF6034" w:rsidRPr="00FF6034" w:rsidRDefault="00FF6034" w:rsidP="00FF6034">
            <w:pPr>
              <w:rPr>
                <w:rFonts w:ascii="Arial" w:hAnsi="Arial" w:cs="Arial"/>
                <w:iCs/>
                <w:sz w:val="16"/>
                <w:szCs w:val="16"/>
                <w:lang w:eastAsia="en-US"/>
              </w:rPr>
            </w:pPr>
            <w:r w:rsidRPr="00FF6034">
              <w:rPr>
                <w:rFonts w:ascii="Arial" w:hAnsi="Arial" w:cs="Arial"/>
                <w:sz w:val="20"/>
                <w:szCs w:val="20"/>
                <w:lang w:eastAsia="en-US"/>
              </w:rPr>
              <w:t>bereitet ein Projekt mit landesweiter Bedeutung, eine Förderung aus anderen EU-Programmen vor</w:t>
            </w:r>
            <w:r w:rsidRPr="00FF6034">
              <w:rPr>
                <w:rFonts w:ascii="Arial" w:hAnsi="Arial" w:cs="Arial"/>
                <w:sz w:val="20"/>
                <w:szCs w:val="20"/>
                <w:lang w:eastAsia="en-US"/>
              </w:rPr>
              <w:br/>
            </w:r>
            <w:r w:rsidRPr="00FF6034">
              <w:rPr>
                <w:rFonts w:ascii="Arial" w:hAnsi="Arial" w:cs="Arial"/>
                <w:sz w:val="16"/>
                <w:szCs w:val="16"/>
                <w:lang w:eastAsia="en-US"/>
              </w:rPr>
              <w:t xml:space="preserve">nein = 0, </w:t>
            </w:r>
            <w:r w:rsidRPr="00FF6034">
              <w:rPr>
                <w:rFonts w:ascii="Arial" w:hAnsi="Arial" w:cs="Arial"/>
                <w:iCs/>
                <w:sz w:val="16"/>
                <w:szCs w:val="16"/>
                <w:lang w:eastAsia="en-US"/>
              </w:rPr>
              <w:t xml:space="preserve">bis zu 120.000 EUR Zuschuss = 1, </w:t>
            </w:r>
          </w:p>
          <w:p w14:paraId="3B3FB344" w14:textId="77777777" w:rsidR="00FF6034" w:rsidRPr="00FF6034" w:rsidRDefault="00FF6034" w:rsidP="00FF6034">
            <w:pPr>
              <w:rPr>
                <w:rFonts w:ascii="Arial" w:hAnsi="Arial" w:cs="Arial"/>
                <w:sz w:val="16"/>
                <w:szCs w:val="16"/>
                <w:lang w:eastAsia="en-US"/>
              </w:rPr>
            </w:pPr>
            <w:r w:rsidRPr="00FF6034">
              <w:rPr>
                <w:rFonts w:ascii="Arial" w:hAnsi="Arial" w:cs="Arial"/>
                <w:iCs/>
                <w:sz w:val="16"/>
                <w:szCs w:val="16"/>
                <w:lang w:eastAsia="en-US"/>
              </w:rPr>
              <w:t>über 120.000 bis zu 150.000 EUR Zuschuss = 2</w:t>
            </w:r>
            <w:r w:rsidRPr="00FF6034">
              <w:rPr>
                <w:rFonts w:ascii="Arial" w:hAnsi="Arial" w:cs="Arial"/>
                <w:sz w:val="16"/>
                <w:szCs w:val="16"/>
                <w:lang w:eastAsia="en-US"/>
              </w:rPr>
              <w:t xml:space="preserve">, </w:t>
            </w:r>
          </w:p>
          <w:p w14:paraId="15CD1930" w14:textId="77777777" w:rsidR="00FF6034" w:rsidRPr="00FF6034" w:rsidRDefault="00FF6034" w:rsidP="00FF6034">
            <w:pPr>
              <w:rPr>
                <w:rFonts w:ascii="Arial" w:hAnsi="Arial" w:cs="Arial"/>
                <w:sz w:val="16"/>
                <w:szCs w:val="16"/>
                <w:lang w:eastAsia="en-US"/>
              </w:rPr>
            </w:pPr>
            <w:r w:rsidRPr="00FF6034">
              <w:rPr>
                <w:rFonts w:ascii="Arial" w:hAnsi="Arial" w:cs="Arial"/>
                <w:sz w:val="16"/>
                <w:szCs w:val="16"/>
                <w:lang w:eastAsia="en-US"/>
              </w:rPr>
              <w:t>mehr als 150.000 EUR Zuschuss = 3</w:t>
            </w:r>
          </w:p>
          <w:p w14:paraId="784C05F9" w14:textId="77777777" w:rsidR="00FF6034" w:rsidRPr="00FF6034" w:rsidRDefault="00FF6034" w:rsidP="00FF6034">
            <w:pPr>
              <w:rPr>
                <w:rFonts w:ascii="Arial" w:hAnsi="Arial" w:cs="Arial"/>
                <w:sz w:val="20"/>
                <w:szCs w:val="20"/>
                <w:lang w:eastAsia="en-US"/>
              </w:rPr>
            </w:pPr>
          </w:p>
          <w:p w14:paraId="178E22DC" w14:textId="77777777" w:rsidR="00FF6034" w:rsidRPr="00FF6034" w:rsidRDefault="00FF6034" w:rsidP="00FF6034">
            <w:pPr>
              <w:rPr>
                <w:rFonts w:ascii="Arial" w:hAnsi="Arial" w:cs="Arial"/>
                <w:sz w:val="20"/>
                <w:szCs w:val="20"/>
                <w:lang w:eastAsia="en-US"/>
              </w:rPr>
            </w:pPr>
          </w:p>
        </w:tc>
        <w:tc>
          <w:tcPr>
            <w:tcW w:w="425" w:type="dxa"/>
            <w:noWrap/>
          </w:tcPr>
          <w:p w14:paraId="42DC2012" w14:textId="77777777" w:rsidR="00FF6034" w:rsidRPr="00FF6034" w:rsidRDefault="00FF6034" w:rsidP="00FF6034">
            <w:pPr>
              <w:rPr>
                <w:rFonts w:ascii="Arial" w:hAnsi="Arial" w:cs="Arial"/>
                <w:sz w:val="20"/>
                <w:szCs w:val="20"/>
                <w:lang w:eastAsia="en-US"/>
              </w:rPr>
            </w:pPr>
          </w:p>
        </w:tc>
        <w:tc>
          <w:tcPr>
            <w:tcW w:w="425" w:type="dxa"/>
            <w:noWrap/>
          </w:tcPr>
          <w:p w14:paraId="11C73DB1" w14:textId="77777777" w:rsidR="00FF6034" w:rsidRPr="00FF6034" w:rsidRDefault="00FF6034" w:rsidP="00FF6034">
            <w:pPr>
              <w:rPr>
                <w:rFonts w:ascii="Arial" w:hAnsi="Arial" w:cs="Arial"/>
                <w:sz w:val="20"/>
                <w:szCs w:val="20"/>
                <w:lang w:eastAsia="en-US"/>
              </w:rPr>
            </w:pPr>
          </w:p>
        </w:tc>
        <w:tc>
          <w:tcPr>
            <w:tcW w:w="426" w:type="dxa"/>
            <w:noWrap/>
          </w:tcPr>
          <w:p w14:paraId="2396590A" w14:textId="77777777" w:rsidR="00FF6034" w:rsidRPr="00FF6034" w:rsidRDefault="00FF6034" w:rsidP="00FF6034">
            <w:pPr>
              <w:rPr>
                <w:rFonts w:ascii="Arial" w:hAnsi="Arial" w:cs="Arial"/>
                <w:sz w:val="20"/>
                <w:szCs w:val="20"/>
                <w:lang w:eastAsia="en-US"/>
              </w:rPr>
            </w:pPr>
          </w:p>
        </w:tc>
        <w:tc>
          <w:tcPr>
            <w:tcW w:w="425" w:type="dxa"/>
            <w:noWrap/>
          </w:tcPr>
          <w:p w14:paraId="59E28EC7" w14:textId="77777777" w:rsidR="00FF6034" w:rsidRPr="00FF6034" w:rsidRDefault="00FF6034" w:rsidP="00FF6034">
            <w:pPr>
              <w:rPr>
                <w:rFonts w:ascii="Arial" w:hAnsi="Arial" w:cs="Arial"/>
                <w:sz w:val="20"/>
                <w:szCs w:val="20"/>
                <w:lang w:eastAsia="en-US"/>
              </w:rPr>
            </w:pPr>
          </w:p>
        </w:tc>
        <w:tc>
          <w:tcPr>
            <w:tcW w:w="1559" w:type="dxa"/>
            <w:noWrap/>
          </w:tcPr>
          <w:p w14:paraId="638C4055" w14:textId="77777777" w:rsidR="00FF6034" w:rsidRPr="00FF6034" w:rsidRDefault="00FF6034" w:rsidP="00FF6034">
            <w:pPr>
              <w:jc w:val="center"/>
              <w:rPr>
                <w:rFonts w:ascii="Arial" w:hAnsi="Arial" w:cs="Arial"/>
                <w:b/>
                <w:bCs/>
                <w:sz w:val="20"/>
                <w:szCs w:val="20"/>
                <w:lang w:eastAsia="en-US"/>
              </w:rPr>
            </w:pPr>
            <w:r w:rsidRPr="00FF6034">
              <w:rPr>
                <w:rFonts w:ascii="Arial" w:hAnsi="Arial" w:cs="Arial"/>
                <w:b/>
                <w:bCs/>
                <w:sz w:val="20"/>
                <w:szCs w:val="20"/>
                <w:lang w:eastAsia="en-US"/>
              </w:rPr>
              <w:t>2</w:t>
            </w:r>
          </w:p>
        </w:tc>
        <w:tc>
          <w:tcPr>
            <w:tcW w:w="1134" w:type="dxa"/>
            <w:noWrap/>
          </w:tcPr>
          <w:p w14:paraId="168CE721" w14:textId="77777777" w:rsidR="00FF6034" w:rsidRPr="00FF6034" w:rsidRDefault="00FF6034" w:rsidP="00FF6034">
            <w:pPr>
              <w:rPr>
                <w:rFonts w:ascii="Arial" w:hAnsi="Arial" w:cs="Arial"/>
                <w:b/>
                <w:bCs/>
                <w:sz w:val="20"/>
                <w:szCs w:val="20"/>
                <w:lang w:eastAsia="en-US"/>
              </w:rPr>
            </w:pPr>
          </w:p>
        </w:tc>
      </w:tr>
      <w:tr w:rsidR="00FF6034" w:rsidRPr="00FF6034" w14:paraId="75D5546C" w14:textId="77777777" w:rsidTr="008F6B8E">
        <w:trPr>
          <w:trHeight w:val="480"/>
        </w:trPr>
        <w:tc>
          <w:tcPr>
            <w:tcW w:w="6629" w:type="dxa"/>
            <w:gridSpan w:val="5"/>
            <w:shd w:val="clear" w:color="auto" w:fill="BFBFBF" w:themeFill="background1" w:themeFillShade="BF"/>
            <w:hideMark/>
          </w:tcPr>
          <w:p w14:paraId="26739166" w14:textId="77777777" w:rsidR="00FF6034" w:rsidRPr="00FF6034" w:rsidRDefault="00FF6034" w:rsidP="00FF6034">
            <w:pPr>
              <w:rPr>
                <w:rFonts w:ascii="Arial" w:hAnsi="Arial" w:cs="Arial"/>
                <w:b/>
                <w:sz w:val="20"/>
                <w:szCs w:val="20"/>
                <w:lang w:eastAsia="en-US"/>
              </w:rPr>
            </w:pPr>
          </w:p>
          <w:p w14:paraId="3A9DC99A" w14:textId="77777777" w:rsidR="00FF6034" w:rsidRPr="00FF6034" w:rsidRDefault="00FF6034" w:rsidP="00FF6034">
            <w:pPr>
              <w:rPr>
                <w:rFonts w:ascii="Arial" w:hAnsi="Arial" w:cs="Arial"/>
                <w:b/>
                <w:sz w:val="20"/>
                <w:szCs w:val="20"/>
                <w:lang w:eastAsia="en-US"/>
              </w:rPr>
            </w:pPr>
            <w:r w:rsidRPr="00FF6034">
              <w:rPr>
                <w:rFonts w:ascii="Arial" w:hAnsi="Arial" w:cs="Arial"/>
                <w:b/>
                <w:sz w:val="20"/>
                <w:szCs w:val="20"/>
                <w:lang w:eastAsia="en-US"/>
              </w:rPr>
              <w:t>Mindestpunktzahl: 35</w:t>
            </w:r>
          </w:p>
          <w:p w14:paraId="524BE0BA" w14:textId="77777777" w:rsidR="00FF6034" w:rsidRPr="00FF6034" w:rsidRDefault="00FF6034" w:rsidP="00FF6034">
            <w:pPr>
              <w:rPr>
                <w:rFonts w:ascii="Arial" w:hAnsi="Arial" w:cs="Arial"/>
                <w:sz w:val="20"/>
                <w:szCs w:val="20"/>
                <w:lang w:eastAsia="en-US"/>
              </w:rPr>
            </w:pPr>
            <w:r w:rsidRPr="00FF6034">
              <w:rPr>
                <w:rFonts w:ascii="Arial" w:hAnsi="Arial" w:cs="Arial"/>
                <w:sz w:val="20"/>
                <w:szCs w:val="20"/>
                <w:lang w:eastAsia="en-US"/>
              </w:rPr>
              <w:t>Maximalpunktzahl: 99 (ohne Zusatzpunkte)</w:t>
            </w:r>
          </w:p>
          <w:p w14:paraId="43F919DC" w14:textId="77777777" w:rsidR="00FF6034" w:rsidRPr="00FF6034" w:rsidRDefault="00FF6034" w:rsidP="00FF6034">
            <w:pPr>
              <w:rPr>
                <w:rFonts w:ascii="Arial" w:hAnsi="Arial" w:cs="Arial"/>
                <w:sz w:val="20"/>
                <w:szCs w:val="20"/>
                <w:lang w:eastAsia="en-US"/>
              </w:rPr>
            </w:pPr>
          </w:p>
        </w:tc>
        <w:tc>
          <w:tcPr>
            <w:tcW w:w="1559" w:type="dxa"/>
            <w:shd w:val="clear" w:color="auto" w:fill="BFBFBF" w:themeFill="background1" w:themeFillShade="BF"/>
            <w:noWrap/>
            <w:hideMark/>
          </w:tcPr>
          <w:p w14:paraId="4661E20A" w14:textId="77777777" w:rsidR="00FF6034" w:rsidRPr="00FF6034" w:rsidRDefault="00FF6034" w:rsidP="00FF6034">
            <w:pPr>
              <w:rPr>
                <w:rFonts w:ascii="Arial" w:hAnsi="Arial" w:cs="Arial"/>
                <w:b/>
                <w:bCs/>
                <w:sz w:val="20"/>
                <w:szCs w:val="20"/>
                <w:lang w:eastAsia="en-US"/>
              </w:rPr>
            </w:pPr>
          </w:p>
          <w:p w14:paraId="342980A9" w14:textId="77777777" w:rsidR="00FF6034" w:rsidRPr="00FF6034" w:rsidRDefault="00FF6034" w:rsidP="00FF6034">
            <w:pPr>
              <w:jc w:val="center"/>
              <w:rPr>
                <w:rFonts w:ascii="Arial" w:hAnsi="Arial" w:cs="Arial"/>
                <w:b/>
                <w:bCs/>
                <w:sz w:val="20"/>
                <w:szCs w:val="20"/>
                <w:lang w:eastAsia="en-US"/>
              </w:rPr>
            </w:pPr>
            <w:r w:rsidRPr="00FF6034">
              <w:rPr>
                <w:rFonts w:ascii="Arial" w:hAnsi="Arial" w:cs="Arial"/>
                <w:b/>
                <w:bCs/>
                <w:sz w:val="20"/>
                <w:szCs w:val="20"/>
                <w:lang w:eastAsia="en-US"/>
              </w:rPr>
              <w:br/>
              <w:t>Summe</w:t>
            </w:r>
          </w:p>
        </w:tc>
        <w:tc>
          <w:tcPr>
            <w:tcW w:w="1134" w:type="dxa"/>
            <w:shd w:val="clear" w:color="auto" w:fill="BFBFBF" w:themeFill="background1" w:themeFillShade="BF"/>
            <w:noWrap/>
            <w:hideMark/>
          </w:tcPr>
          <w:p w14:paraId="3739A3DE" w14:textId="77777777" w:rsidR="00FF6034" w:rsidRPr="00FF6034" w:rsidRDefault="00FF6034" w:rsidP="00FF6034">
            <w:pPr>
              <w:rPr>
                <w:rFonts w:ascii="Arial" w:hAnsi="Arial" w:cs="Arial"/>
                <w:b/>
                <w:bCs/>
                <w:sz w:val="20"/>
                <w:szCs w:val="20"/>
                <w:lang w:eastAsia="en-US"/>
              </w:rPr>
            </w:pPr>
          </w:p>
          <w:p w14:paraId="395058A3" w14:textId="77777777" w:rsidR="00FF6034" w:rsidRPr="00FF6034" w:rsidRDefault="00FF6034" w:rsidP="00FF6034">
            <w:pPr>
              <w:rPr>
                <w:rFonts w:ascii="Arial" w:hAnsi="Arial" w:cs="Arial"/>
                <w:b/>
                <w:bCs/>
                <w:sz w:val="20"/>
                <w:szCs w:val="20"/>
                <w:lang w:eastAsia="en-US"/>
              </w:rPr>
            </w:pPr>
            <w:r w:rsidRPr="00FF6034">
              <w:rPr>
                <w:rFonts w:ascii="Arial" w:hAnsi="Arial" w:cs="Arial"/>
                <w:b/>
                <w:bCs/>
                <w:sz w:val="20"/>
                <w:szCs w:val="20"/>
                <w:lang w:eastAsia="en-US"/>
              </w:rPr>
              <w:t>48</w:t>
            </w:r>
          </w:p>
          <w:p w14:paraId="5A6528A6" w14:textId="77777777" w:rsidR="00FF6034" w:rsidRPr="00FF6034" w:rsidRDefault="00FF6034" w:rsidP="00FF6034">
            <w:pPr>
              <w:rPr>
                <w:rFonts w:ascii="Arial" w:hAnsi="Arial" w:cs="Arial"/>
                <w:b/>
                <w:bCs/>
                <w:sz w:val="20"/>
                <w:szCs w:val="20"/>
                <w:lang w:eastAsia="en-US"/>
              </w:rPr>
            </w:pPr>
          </w:p>
        </w:tc>
      </w:tr>
    </w:tbl>
    <w:p w14:paraId="1414B790" w14:textId="77777777" w:rsidR="00FF6034" w:rsidRDefault="00FF6034" w:rsidP="00F962D0">
      <w:pPr>
        <w:jc w:val="both"/>
        <w:rPr>
          <w:rFonts w:ascii="Arial" w:hAnsi="Arial" w:cs="Arial"/>
          <w:sz w:val="22"/>
          <w:szCs w:val="22"/>
        </w:rPr>
      </w:pPr>
    </w:p>
    <w:p w14:paraId="79D2BA65" w14:textId="77777777" w:rsidR="002936D3" w:rsidRDefault="002936D3" w:rsidP="00F962D0">
      <w:pPr>
        <w:jc w:val="both"/>
        <w:rPr>
          <w:rFonts w:ascii="Arial" w:hAnsi="Arial" w:cs="Arial"/>
          <w:sz w:val="22"/>
          <w:szCs w:val="22"/>
        </w:rPr>
      </w:pPr>
    </w:p>
    <w:sectPr w:rsidR="002936D3" w:rsidSect="005B6050">
      <w:headerReference w:type="default" r:id="rId24"/>
      <w:pgSz w:w="11906" w:h="16838"/>
      <w:pgMar w:top="1134" w:right="1418"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B9EB2" w14:textId="77777777" w:rsidR="00BB64E0" w:rsidRDefault="00BB64E0">
      <w:r>
        <w:separator/>
      </w:r>
    </w:p>
  </w:endnote>
  <w:endnote w:type="continuationSeparator" w:id="0">
    <w:p w14:paraId="009AACAF" w14:textId="77777777" w:rsidR="00BB64E0" w:rsidRDefault="00BB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649F2" w14:textId="77777777" w:rsidR="00BB64E0" w:rsidRDefault="00BB64E0">
      <w:r>
        <w:separator/>
      </w:r>
    </w:p>
  </w:footnote>
  <w:footnote w:type="continuationSeparator" w:id="0">
    <w:p w14:paraId="28580DE7" w14:textId="77777777" w:rsidR="00BB64E0" w:rsidRDefault="00BB6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C7442" w14:textId="77777777" w:rsidR="00432EA6" w:rsidRDefault="00432EA6">
    <w:pPr>
      <w:pStyle w:val="Kopfzeile"/>
      <w:pBdr>
        <w:top w:val="single" w:sz="4" w:space="1" w:color="auto"/>
        <w:left w:val="single" w:sz="4" w:space="4" w:color="auto"/>
        <w:bottom w:val="single" w:sz="4" w:space="1" w:color="auto"/>
        <w:right w:val="single" w:sz="4" w:space="4" w:color="auto"/>
      </w:pBdr>
      <w:rPr>
        <w:rFonts w:ascii="Arial" w:hAnsi="Arial" w:cs="Arial"/>
        <w:sz w:val="16"/>
        <w:szCs w:val="16"/>
      </w:rPr>
    </w:pPr>
    <w:r>
      <w:rPr>
        <w:rFonts w:ascii="Arial" w:hAnsi="Arial" w:cs="Arial"/>
        <w:sz w:val="16"/>
        <w:szCs w:val="16"/>
      </w:rPr>
      <w:t>LAG AktivRegion Schlei-Ostsee e.V.</w:t>
    </w:r>
    <w:r>
      <w:rPr>
        <w:rFonts w:ascii="Arial" w:hAnsi="Arial" w:cs="Arial"/>
        <w:sz w:val="16"/>
        <w:szCs w:val="16"/>
      </w:rPr>
      <w:tab/>
    </w:r>
    <w:r>
      <w:rPr>
        <w:rFonts w:ascii="Arial" w:hAnsi="Arial" w:cs="Arial"/>
        <w:sz w:val="16"/>
        <w:szCs w:val="16"/>
      </w:rPr>
      <w:tab/>
      <w:t xml:space="preserve">Seite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D45CAD">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von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D45CAD">
      <w:rPr>
        <w:rFonts w:ascii="Arial" w:hAnsi="Arial" w:cs="Arial"/>
        <w:noProof/>
        <w:sz w:val="16"/>
        <w:szCs w:val="16"/>
      </w:rPr>
      <w:t>2</w:t>
    </w:r>
    <w:r>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940A8F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4BE16CC"/>
    <w:multiLevelType w:val="hybridMultilevel"/>
    <w:tmpl w:val="C5361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1549F3"/>
    <w:multiLevelType w:val="hybridMultilevel"/>
    <w:tmpl w:val="5D501CDE"/>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98A296D"/>
    <w:multiLevelType w:val="hybridMultilevel"/>
    <w:tmpl w:val="D0A04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7318D4"/>
    <w:multiLevelType w:val="hybridMultilevel"/>
    <w:tmpl w:val="587AA4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793FDE"/>
    <w:multiLevelType w:val="hybridMultilevel"/>
    <w:tmpl w:val="E8D0FC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6B11CE"/>
    <w:multiLevelType w:val="hybridMultilevel"/>
    <w:tmpl w:val="5950AD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4A75A0"/>
    <w:multiLevelType w:val="hybridMultilevel"/>
    <w:tmpl w:val="B6403758"/>
    <w:lvl w:ilvl="0" w:tplc="9DA8DE6C">
      <w:start w:val="2"/>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15:restartNumberingAfterBreak="0">
    <w:nsid w:val="17E142EF"/>
    <w:multiLevelType w:val="hybridMultilevel"/>
    <w:tmpl w:val="25CC6B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CD831F5"/>
    <w:multiLevelType w:val="hybridMultilevel"/>
    <w:tmpl w:val="A18ABE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1865598"/>
    <w:multiLevelType w:val="hybridMultilevel"/>
    <w:tmpl w:val="F1863CF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47A150D"/>
    <w:multiLevelType w:val="hybridMultilevel"/>
    <w:tmpl w:val="847C0BD2"/>
    <w:lvl w:ilvl="0" w:tplc="04070001">
      <w:start w:val="1"/>
      <w:numFmt w:val="bullet"/>
      <w:lvlText w:val=""/>
      <w:lvlJc w:val="left"/>
      <w:pPr>
        <w:tabs>
          <w:tab w:val="num" w:pos="720"/>
        </w:tabs>
        <w:ind w:left="720" w:hanging="360"/>
      </w:pPr>
      <w:rPr>
        <w:rFonts w:ascii="Symbol" w:hAnsi="Symbol" w:hint="default"/>
      </w:rPr>
    </w:lvl>
    <w:lvl w:ilvl="1" w:tplc="5A061430" w:tentative="1">
      <w:start w:val="1"/>
      <w:numFmt w:val="bullet"/>
      <w:lvlText w:val="-"/>
      <w:lvlJc w:val="left"/>
      <w:pPr>
        <w:tabs>
          <w:tab w:val="num" w:pos="1440"/>
        </w:tabs>
        <w:ind w:left="1440" w:hanging="360"/>
      </w:pPr>
      <w:rPr>
        <w:rFonts w:ascii="Times New Roman" w:hAnsi="Times New Roman" w:hint="default"/>
      </w:rPr>
    </w:lvl>
    <w:lvl w:ilvl="2" w:tplc="BE86A586" w:tentative="1">
      <w:start w:val="1"/>
      <w:numFmt w:val="bullet"/>
      <w:lvlText w:val="-"/>
      <w:lvlJc w:val="left"/>
      <w:pPr>
        <w:tabs>
          <w:tab w:val="num" w:pos="2160"/>
        </w:tabs>
        <w:ind w:left="2160" w:hanging="360"/>
      </w:pPr>
      <w:rPr>
        <w:rFonts w:ascii="Times New Roman" w:hAnsi="Times New Roman" w:hint="default"/>
      </w:rPr>
    </w:lvl>
    <w:lvl w:ilvl="3" w:tplc="783892E0" w:tentative="1">
      <w:start w:val="1"/>
      <w:numFmt w:val="bullet"/>
      <w:lvlText w:val="-"/>
      <w:lvlJc w:val="left"/>
      <w:pPr>
        <w:tabs>
          <w:tab w:val="num" w:pos="2880"/>
        </w:tabs>
        <w:ind w:left="2880" w:hanging="360"/>
      </w:pPr>
      <w:rPr>
        <w:rFonts w:ascii="Times New Roman" w:hAnsi="Times New Roman" w:hint="default"/>
      </w:rPr>
    </w:lvl>
    <w:lvl w:ilvl="4" w:tplc="293AE376" w:tentative="1">
      <w:start w:val="1"/>
      <w:numFmt w:val="bullet"/>
      <w:lvlText w:val="-"/>
      <w:lvlJc w:val="left"/>
      <w:pPr>
        <w:tabs>
          <w:tab w:val="num" w:pos="3600"/>
        </w:tabs>
        <w:ind w:left="3600" w:hanging="360"/>
      </w:pPr>
      <w:rPr>
        <w:rFonts w:ascii="Times New Roman" w:hAnsi="Times New Roman" w:hint="default"/>
      </w:rPr>
    </w:lvl>
    <w:lvl w:ilvl="5" w:tplc="CBEE018A" w:tentative="1">
      <w:start w:val="1"/>
      <w:numFmt w:val="bullet"/>
      <w:lvlText w:val="-"/>
      <w:lvlJc w:val="left"/>
      <w:pPr>
        <w:tabs>
          <w:tab w:val="num" w:pos="4320"/>
        </w:tabs>
        <w:ind w:left="4320" w:hanging="360"/>
      </w:pPr>
      <w:rPr>
        <w:rFonts w:ascii="Times New Roman" w:hAnsi="Times New Roman" w:hint="default"/>
      </w:rPr>
    </w:lvl>
    <w:lvl w:ilvl="6" w:tplc="74A673DC" w:tentative="1">
      <w:start w:val="1"/>
      <w:numFmt w:val="bullet"/>
      <w:lvlText w:val="-"/>
      <w:lvlJc w:val="left"/>
      <w:pPr>
        <w:tabs>
          <w:tab w:val="num" w:pos="5040"/>
        </w:tabs>
        <w:ind w:left="5040" w:hanging="360"/>
      </w:pPr>
      <w:rPr>
        <w:rFonts w:ascii="Times New Roman" w:hAnsi="Times New Roman" w:hint="default"/>
      </w:rPr>
    </w:lvl>
    <w:lvl w:ilvl="7" w:tplc="4ECC3E52" w:tentative="1">
      <w:start w:val="1"/>
      <w:numFmt w:val="bullet"/>
      <w:lvlText w:val="-"/>
      <w:lvlJc w:val="left"/>
      <w:pPr>
        <w:tabs>
          <w:tab w:val="num" w:pos="5760"/>
        </w:tabs>
        <w:ind w:left="5760" w:hanging="360"/>
      </w:pPr>
      <w:rPr>
        <w:rFonts w:ascii="Times New Roman" w:hAnsi="Times New Roman" w:hint="default"/>
      </w:rPr>
    </w:lvl>
    <w:lvl w:ilvl="8" w:tplc="3DC4DC3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37D7886"/>
    <w:multiLevelType w:val="hybridMultilevel"/>
    <w:tmpl w:val="F93C0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9C0578"/>
    <w:multiLevelType w:val="hybridMultilevel"/>
    <w:tmpl w:val="C26ADFB2"/>
    <w:lvl w:ilvl="0" w:tplc="F3A2344C">
      <w:numFmt w:val="bullet"/>
      <w:lvlText w:val="-"/>
      <w:lvlJc w:val="left"/>
      <w:pPr>
        <w:ind w:left="735" w:hanging="37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7445B79"/>
    <w:multiLevelType w:val="hybridMultilevel"/>
    <w:tmpl w:val="DA0A43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21155B6"/>
    <w:multiLevelType w:val="hybridMultilevel"/>
    <w:tmpl w:val="B9B83C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3A714CE"/>
    <w:multiLevelType w:val="hybridMultilevel"/>
    <w:tmpl w:val="973C58D4"/>
    <w:lvl w:ilvl="0" w:tplc="45AE7052">
      <w:start w:val="1"/>
      <w:numFmt w:val="bullet"/>
      <w:lvlText w:val="-"/>
      <w:lvlJc w:val="left"/>
      <w:pPr>
        <w:tabs>
          <w:tab w:val="num" w:pos="720"/>
        </w:tabs>
        <w:ind w:left="720" w:hanging="360"/>
      </w:pPr>
      <w:rPr>
        <w:rFonts w:ascii="Times New Roman" w:hAnsi="Times New Roman" w:hint="default"/>
      </w:rPr>
    </w:lvl>
    <w:lvl w:ilvl="1" w:tplc="5A061430" w:tentative="1">
      <w:start w:val="1"/>
      <w:numFmt w:val="bullet"/>
      <w:lvlText w:val="-"/>
      <w:lvlJc w:val="left"/>
      <w:pPr>
        <w:tabs>
          <w:tab w:val="num" w:pos="1440"/>
        </w:tabs>
        <w:ind w:left="1440" w:hanging="360"/>
      </w:pPr>
      <w:rPr>
        <w:rFonts w:ascii="Times New Roman" w:hAnsi="Times New Roman" w:hint="default"/>
      </w:rPr>
    </w:lvl>
    <w:lvl w:ilvl="2" w:tplc="BE86A586" w:tentative="1">
      <w:start w:val="1"/>
      <w:numFmt w:val="bullet"/>
      <w:lvlText w:val="-"/>
      <w:lvlJc w:val="left"/>
      <w:pPr>
        <w:tabs>
          <w:tab w:val="num" w:pos="2160"/>
        </w:tabs>
        <w:ind w:left="2160" w:hanging="360"/>
      </w:pPr>
      <w:rPr>
        <w:rFonts w:ascii="Times New Roman" w:hAnsi="Times New Roman" w:hint="default"/>
      </w:rPr>
    </w:lvl>
    <w:lvl w:ilvl="3" w:tplc="783892E0" w:tentative="1">
      <w:start w:val="1"/>
      <w:numFmt w:val="bullet"/>
      <w:lvlText w:val="-"/>
      <w:lvlJc w:val="left"/>
      <w:pPr>
        <w:tabs>
          <w:tab w:val="num" w:pos="2880"/>
        </w:tabs>
        <w:ind w:left="2880" w:hanging="360"/>
      </w:pPr>
      <w:rPr>
        <w:rFonts w:ascii="Times New Roman" w:hAnsi="Times New Roman" w:hint="default"/>
      </w:rPr>
    </w:lvl>
    <w:lvl w:ilvl="4" w:tplc="293AE376" w:tentative="1">
      <w:start w:val="1"/>
      <w:numFmt w:val="bullet"/>
      <w:lvlText w:val="-"/>
      <w:lvlJc w:val="left"/>
      <w:pPr>
        <w:tabs>
          <w:tab w:val="num" w:pos="3600"/>
        </w:tabs>
        <w:ind w:left="3600" w:hanging="360"/>
      </w:pPr>
      <w:rPr>
        <w:rFonts w:ascii="Times New Roman" w:hAnsi="Times New Roman" w:hint="default"/>
      </w:rPr>
    </w:lvl>
    <w:lvl w:ilvl="5" w:tplc="CBEE018A" w:tentative="1">
      <w:start w:val="1"/>
      <w:numFmt w:val="bullet"/>
      <w:lvlText w:val="-"/>
      <w:lvlJc w:val="left"/>
      <w:pPr>
        <w:tabs>
          <w:tab w:val="num" w:pos="4320"/>
        </w:tabs>
        <w:ind w:left="4320" w:hanging="360"/>
      </w:pPr>
      <w:rPr>
        <w:rFonts w:ascii="Times New Roman" w:hAnsi="Times New Roman" w:hint="default"/>
      </w:rPr>
    </w:lvl>
    <w:lvl w:ilvl="6" w:tplc="74A673DC" w:tentative="1">
      <w:start w:val="1"/>
      <w:numFmt w:val="bullet"/>
      <w:lvlText w:val="-"/>
      <w:lvlJc w:val="left"/>
      <w:pPr>
        <w:tabs>
          <w:tab w:val="num" w:pos="5040"/>
        </w:tabs>
        <w:ind w:left="5040" w:hanging="360"/>
      </w:pPr>
      <w:rPr>
        <w:rFonts w:ascii="Times New Roman" w:hAnsi="Times New Roman" w:hint="default"/>
      </w:rPr>
    </w:lvl>
    <w:lvl w:ilvl="7" w:tplc="4ECC3E52" w:tentative="1">
      <w:start w:val="1"/>
      <w:numFmt w:val="bullet"/>
      <w:lvlText w:val="-"/>
      <w:lvlJc w:val="left"/>
      <w:pPr>
        <w:tabs>
          <w:tab w:val="num" w:pos="5760"/>
        </w:tabs>
        <w:ind w:left="5760" w:hanging="360"/>
      </w:pPr>
      <w:rPr>
        <w:rFonts w:ascii="Times New Roman" w:hAnsi="Times New Roman" w:hint="default"/>
      </w:rPr>
    </w:lvl>
    <w:lvl w:ilvl="8" w:tplc="3DC4DC3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51E49AA"/>
    <w:multiLevelType w:val="hybridMultilevel"/>
    <w:tmpl w:val="7514E13C"/>
    <w:lvl w:ilvl="0" w:tplc="5CF8FDB4">
      <w:start w:val="1"/>
      <w:numFmt w:val="bullet"/>
      <w:lvlText w:val=""/>
      <w:lvlJc w:val="left"/>
      <w:pPr>
        <w:tabs>
          <w:tab w:val="num" w:pos="720"/>
        </w:tabs>
        <w:ind w:left="720" w:hanging="360"/>
      </w:pPr>
      <w:rPr>
        <w:rFonts w:ascii="Wingdings" w:hAnsi="Wingdings" w:hint="default"/>
      </w:rPr>
    </w:lvl>
    <w:lvl w:ilvl="1" w:tplc="864228D6" w:tentative="1">
      <w:start w:val="1"/>
      <w:numFmt w:val="bullet"/>
      <w:lvlText w:val=""/>
      <w:lvlJc w:val="left"/>
      <w:pPr>
        <w:tabs>
          <w:tab w:val="num" w:pos="1440"/>
        </w:tabs>
        <w:ind w:left="1440" w:hanging="360"/>
      </w:pPr>
      <w:rPr>
        <w:rFonts w:ascii="Wingdings" w:hAnsi="Wingdings" w:hint="default"/>
      </w:rPr>
    </w:lvl>
    <w:lvl w:ilvl="2" w:tplc="FC1A274A" w:tentative="1">
      <w:start w:val="1"/>
      <w:numFmt w:val="bullet"/>
      <w:lvlText w:val=""/>
      <w:lvlJc w:val="left"/>
      <w:pPr>
        <w:tabs>
          <w:tab w:val="num" w:pos="2160"/>
        </w:tabs>
        <w:ind w:left="2160" w:hanging="360"/>
      </w:pPr>
      <w:rPr>
        <w:rFonts w:ascii="Wingdings" w:hAnsi="Wingdings" w:hint="default"/>
      </w:rPr>
    </w:lvl>
    <w:lvl w:ilvl="3" w:tplc="CC6CDE7A" w:tentative="1">
      <w:start w:val="1"/>
      <w:numFmt w:val="bullet"/>
      <w:lvlText w:val=""/>
      <w:lvlJc w:val="left"/>
      <w:pPr>
        <w:tabs>
          <w:tab w:val="num" w:pos="2880"/>
        </w:tabs>
        <w:ind w:left="2880" w:hanging="360"/>
      </w:pPr>
      <w:rPr>
        <w:rFonts w:ascii="Wingdings" w:hAnsi="Wingdings" w:hint="default"/>
      </w:rPr>
    </w:lvl>
    <w:lvl w:ilvl="4" w:tplc="A79EC5C2" w:tentative="1">
      <w:start w:val="1"/>
      <w:numFmt w:val="bullet"/>
      <w:lvlText w:val=""/>
      <w:lvlJc w:val="left"/>
      <w:pPr>
        <w:tabs>
          <w:tab w:val="num" w:pos="3600"/>
        </w:tabs>
        <w:ind w:left="3600" w:hanging="360"/>
      </w:pPr>
      <w:rPr>
        <w:rFonts w:ascii="Wingdings" w:hAnsi="Wingdings" w:hint="default"/>
      </w:rPr>
    </w:lvl>
    <w:lvl w:ilvl="5" w:tplc="37FE6994" w:tentative="1">
      <w:start w:val="1"/>
      <w:numFmt w:val="bullet"/>
      <w:lvlText w:val=""/>
      <w:lvlJc w:val="left"/>
      <w:pPr>
        <w:tabs>
          <w:tab w:val="num" w:pos="4320"/>
        </w:tabs>
        <w:ind w:left="4320" w:hanging="360"/>
      </w:pPr>
      <w:rPr>
        <w:rFonts w:ascii="Wingdings" w:hAnsi="Wingdings" w:hint="default"/>
      </w:rPr>
    </w:lvl>
    <w:lvl w:ilvl="6" w:tplc="BD086F66" w:tentative="1">
      <w:start w:val="1"/>
      <w:numFmt w:val="bullet"/>
      <w:lvlText w:val=""/>
      <w:lvlJc w:val="left"/>
      <w:pPr>
        <w:tabs>
          <w:tab w:val="num" w:pos="5040"/>
        </w:tabs>
        <w:ind w:left="5040" w:hanging="360"/>
      </w:pPr>
      <w:rPr>
        <w:rFonts w:ascii="Wingdings" w:hAnsi="Wingdings" w:hint="default"/>
      </w:rPr>
    </w:lvl>
    <w:lvl w:ilvl="7" w:tplc="3ECCA432" w:tentative="1">
      <w:start w:val="1"/>
      <w:numFmt w:val="bullet"/>
      <w:lvlText w:val=""/>
      <w:lvlJc w:val="left"/>
      <w:pPr>
        <w:tabs>
          <w:tab w:val="num" w:pos="5760"/>
        </w:tabs>
        <w:ind w:left="5760" w:hanging="360"/>
      </w:pPr>
      <w:rPr>
        <w:rFonts w:ascii="Wingdings" w:hAnsi="Wingdings" w:hint="default"/>
      </w:rPr>
    </w:lvl>
    <w:lvl w:ilvl="8" w:tplc="9DA06A2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C05EB4"/>
    <w:multiLevelType w:val="hybridMultilevel"/>
    <w:tmpl w:val="E8A6D6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75624D"/>
    <w:multiLevelType w:val="hybridMultilevel"/>
    <w:tmpl w:val="C4906F86"/>
    <w:lvl w:ilvl="0" w:tplc="03FC32AE">
      <w:start w:val="1"/>
      <w:numFmt w:val="bullet"/>
      <w:lvlText w:val="-"/>
      <w:lvlJc w:val="left"/>
      <w:pPr>
        <w:ind w:left="1080" w:hanging="360"/>
      </w:pPr>
      <w:rPr>
        <w:rFonts w:ascii="Arial" w:eastAsiaTheme="minorHAnsi"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4B6F1334"/>
    <w:multiLevelType w:val="hybridMultilevel"/>
    <w:tmpl w:val="D8329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2606E9B"/>
    <w:multiLevelType w:val="hybridMultilevel"/>
    <w:tmpl w:val="40509B3E"/>
    <w:lvl w:ilvl="0" w:tplc="2D346CDA">
      <w:start w:val="1"/>
      <w:numFmt w:val="decimal"/>
      <w:lvlText w:val="%1."/>
      <w:lvlJc w:val="left"/>
      <w:pPr>
        <w:ind w:left="1080" w:hanging="360"/>
      </w:pPr>
      <w:rPr>
        <w:rFonts w:cs="Arial"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56B942A8"/>
    <w:multiLevelType w:val="hybridMultilevel"/>
    <w:tmpl w:val="93280638"/>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6EF5129"/>
    <w:multiLevelType w:val="hybridMultilevel"/>
    <w:tmpl w:val="CCEE44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8446D86"/>
    <w:multiLevelType w:val="hybridMultilevel"/>
    <w:tmpl w:val="FE3E52E8"/>
    <w:lvl w:ilvl="0" w:tplc="0407000F">
      <w:start w:val="1"/>
      <w:numFmt w:val="decimal"/>
      <w:lvlText w:val="%1."/>
      <w:lvlJc w:val="left"/>
      <w:pPr>
        <w:tabs>
          <w:tab w:val="num" w:pos="720"/>
        </w:tabs>
        <w:ind w:left="720" w:hanging="360"/>
      </w:pPr>
      <w:rPr>
        <w:rFonts w:hint="default"/>
      </w:rPr>
    </w:lvl>
    <w:lvl w:ilvl="1" w:tplc="9DA8DE6C">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5A8C6DA3"/>
    <w:multiLevelType w:val="hybridMultilevel"/>
    <w:tmpl w:val="B83A3FD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5CC2552D"/>
    <w:multiLevelType w:val="hybridMultilevel"/>
    <w:tmpl w:val="C6903726"/>
    <w:lvl w:ilvl="0" w:tplc="0407000F">
      <w:start w:val="1"/>
      <w:numFmt w:val="decimal"/>
      <w:lvlText w:val="%1."/>
      <w:lvlJc w:val="left"/>
      <w:pPr>
        <w:tabs>
          <w:tab w:val="num" w:pos="720"/>
        </w:tabs>
        <w:ind w:left="720" w:hanging="360"/>
      </w:pPr>
      <w:rPr>
        <w:rFonts w:hint="default"/>
      </w:rPr>
    </w:lvl>
    <w:lvl w:ilvl="1" w:tplc="9DA8DE6C">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615F4401"/>
    <w:multiLevelType w:val="hybridMultilevel"/>
    <w:tmpl w:val="09F439C6"/>
    <w:lvl w:ilvl="0" w:tplc="A29CD27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16F380A"/>
    <w:multiLevelType w:val="hybridMultilevel"/>
    <w:tmpl w:val="18828794"/>
    <w:lvl w:ilvl="0" w:tplc="0407000F">
      <w:start w:val="1"/>
      <w:numFmt w:val="decimal"/>
      <w:lvlText w:val="%1."/>
      <w:lvlJc w:val="left"/>
      <w:pPr>
        <w:tabs>
          <w:tab w:val="num" w:pos="720"/>
        </w:tabs>
        <w:ind w:left="720" w:hanging="360"/>
      </w:pPr>
      <w:rPr>
        <w:rFonts w:hint="default"/>
      </w:rPr>
    </w:lvl>
    <w:lvl w:ilvl="1" w:tplc="9DA8DE6C">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657E68DD"/>
    <w:multiLevelType w:val="hybridMultilevel"/>
    <w:tmpl w:val="888268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AD069B5"/>
    <w:multiLevelType w:val="hybridMultilevel"/>
    <w:tmpl w:val="0354E9F6"/>
    <w:lvl w:ilvl="0" w:tplc="0876EDF6">
      <w:start w:val="1"/>
      <w:numFmt w:val="bullet"/>
      <w:lvlText w:val="•"/>
      <w:lvlJc w:val="left"/>
      <w:pPr>
        <w:tabs>
          <w:tab w:val="num" w:pos="720"/>
        </w:tabs>
        <w:ind w:left="720" w:hanging="360"/>
      </w:pPr>
      <w:rPr>
        <w:rFonts w:ascii="Arial" w:hAnsi="Arial" w:hint="default"/>
      </w:rPr>
    </w:lvl>
    <w:lvl w:ilvl="1" w:tplc="AEE06148" w:tentative="1">
      <w:start w:val="1"/>
      <w:numFmt w:val="bullet"/>
      <w:lvlText w:val="•"/>
      <w:lvlJc w:val="left"/>
      <w:pPr>
        <w:tabs>
          <w:tab w:val="num" w:pos="1440"/>
        </w:tabs>
        <w:ind w:left="1440" w:hanging="360"/>
      </w:pPr>
      <w:rPr>
        <w:rFonts w:ascii="Arial" w:hAnsi="Arial" w:hint="default"/>
      </w:rPr>
    </w:lvl>
    <w:lvl w:ilvl="2" w:tplc="97BC8924" w:tentative="1">
      <w:start w:val="1"/>
      <w:numFmt w:val="bullet"/>
      <w:lvlText w:val="•"/>
      <w:lvlJc w:val="left"/>
      <w:pPr>
        <w:tabs>
          <w:tab w:val="num" w:pos="2160"/>
        </w:tabs>
        <w:ind w:left="2160" w:hanging="360"/>
      </w:pPr>
      <w:rPr>
        <w:rFonts w:ascii="Arial" w:hAnsi="Arial" w:hint="default"/>
      </w:rPr>
    </w:lvl>
    <w:lvl w:ilvl="3" w:tplc="9C2E3900" w:tentative="1">
      <w:start w:val="1"/>
      <w:numFmt w:val="bullet"/>
      <w:lvlText w:val="•"/>
      <w:lvlJc w:val="left"/>
      <w:pPr>
        <w:tabs>
          <w:tab w:val="num" w:pos="2880"/>
        </w:tabs>
        <w:ind w:left="2880" w:hanging="360"/>
      </w:pPr>
      <w:rPr>
        <w:rFonts w:ascii="Arial" w:hAnsi="Arial" w:hint="default"/>
      </w:rPr>
    </w:lvl>
    <w:lvl w:ilvl="4" w:tplc="2690C890" w:tentative="1">
      <w:start w:val="1"/>
      <w:numFmt w:val="bullet"/>
      <w:lvlText w:val="•"/>
      <w:lvlJc w:val="left"/>
      <w:pPr>
        <w:tabs>
          <w:tab w:val="num" w:pos="3600"/>
        </w:tabs>
        <w:ind w:left="3600" w:hanging="360"/>
      </w:pPr>
      <w:rPr>
        <w:rFonts w:ascii="Arial" w:hAnsi="Arial" w:hint="default"/>
      </w:rPr>
    </w:lvl>
    <w:lvl w:ilvl="5" w:tplc="C720CB26" w:tentative="1">
      <w:start w:val="1"/>
      <w:numFmt w:val="bullet"/>
      <w:lvlText w:val="•"/>
      <w:lvlJc w:val="left"/>
      <w:pPr>
        <w:tabs>
          <w:tab w:val="num" w:pos="4320"/>
        </w:tabs>
        <w:ind w:left="4320" w:hanging="360"/>
      </w:pPr>
      <w:rPr>
        <w:rFonts w:ascii="Arial" w:hAnsi="Arial" w:hint="default"/>
      </w:rPr>
    </w:lvl>
    <w:lvl w:ilvl="6" w:tplc="2788F560" w:tentative="1">
      <w:start w:val="1"/>
      <w:numFmt w:val="bullet"/>
      <w:lvlText w:val="•"/>
      <w:lvlJc w:val="left"/>
      <w:pPr>
        <w:tabs>
          <w:tab w:val="num" w:pos="5040"/>
        </w:tabs>
        <w:ind w:left="5040" w:hanging="360"/>
      </w:pPr>
      <w:rPr>
        <w:rFonts w:ascii="Arial" w:hAnsi="Arial" w:hint="default"/>
      </w:rPr>
    </w:lvl>
    <w:lvl w:ilvl="7" w:tplc="FE36EC20" w:tentative="1">
      <w:start w:val="1"/>
      <w:numFmt w:val="bullet"/>
      <w:lvlText w:val="•"/>
      <w:lvlJc w:val="left"/>
      <w:pPr>
        <w:tabs>
          <w:tab w:val="num" w:pos="5760"/>
        </w:tabs>
        <w:ind w:left="5760" w:hanging="360"/>
      </w:pPr>
      <w:rPr>
        <w:rFonts w:ascii="Arial" w:hAnsi="Arial" w:hint="default"/>
      </w:rPr>
    </w:lvl>
    <w:lvl w:ilvl="8" w:tplc="2F34232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B241EC3"/>
    <w:multiLevelType w:val="hybridMultilevel"/>
    <w:tmpl w:val="A0F45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180E01"/>
    <w:multiLevelType w:val="hybridMultilevel"/>
    <w:tmpl w:val="ECA89496"/>
    <w:lvl w:ilvl="0" w:tplc="0407000F">
      <w:start w:val="1"/>
      <w:numFmt w:val="decimal"/>
      <w:lvlText w:val="%1."/>
      <w:lvlJc w:val="left"/>
      <w:pPr>
        <w:tabs>
          <w:tab w:val="num" w:pos="720"/>
        </w:tabs>
        <w:ind w:left="720" w:hanging="360"/>
      </w:pPr>
      <w:rPr>
        <w:rFonts w:hint="default"/>
      </w:rPr>
    </w:lvl>
    <w:lvl w:ilvl="1" w:tplc="9DA8DE6C">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E312317"/>
    <w:multiLevelType w:val="hybridMultilevel"/>
    <w:tmpl w:val="9F10A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E5E520F"/>
    <w:multiLevelType w:val="hybridMultilevel"/>
    <w:tmpl w:val="C180CBF2"/>
    <w:lvl w:ilvl="0" w:tplc="9434F42C">
      <w:start w:val="1"/>
      <w:numFmt w:val="bullet"/>
      <w:lvlText w:val="•"/>
      <w:lvlJc w:val="left"/>
      <w:pPr>
        <w:tabs>
          <w:tab w:val="num" w:pos="720"/>
        </w:tabs>
        <w:ind w:left="720" w:hanging="360"/>
      </w:pPr>
      <w:rPr>
        <w:rFonts w:ascii="Arial" w:hAnsi="Arial" w:hint="default"/>
      </w:rPr>
    </w:lvl>
    <w:lvl w:ilvl="1" w:tplc="E3F0FBD0" w:tentative="1">
      <w:start w:val="1"/>
      <w:numFmt w:val="bullet"/>
      <w:lvlText w:val="•"/>
      <w:lvlJc w:val="left"/>
      <w:pPr>
        <w:tabs>
          <w:tab w:val="num" w:pos="1440"/>
        </w:tabs>
        <w:ind w:left="1440" w:hanging="360"/>
      </w:pPr>
      <w:rPr>
        <w:rFonts w:ascii="Arial" w:hAnsi="Arial" w:hint="default"/>
      </w:rPr>
    </w:lvl>
    <w:lvl w:ilvl="2" w:tplc="EDD46F8C" w:tentative="1">
      <w:start w:val="1"/>
      <w:numFmt w:val="bullet"/>
      <w:lvlText w:val="•"/>
      <w:lvlJc w:val="left"/>
      <w:pPr>
        <w:tabs>
          <w:tab w:val="num" w:pos="2160"/>
        </w:tabs>
        <w:ind w:left="2160" w:hanging="360"/>
      </w:pPr>
      <w:rPr>
        <w:rFonts w:ascii="Arial" w:hAnsi="Arial" w:hint="default"/>
      </w:rPr>
    </w:lvl>
    <w:lvl w:ilvl="3" w:tplc="AF167A56" w:tentative="1">
      <w:start w:val="1"/>
      <w:numFmt w:val="bullet"/>
      <w:lvlText w:val="•"/>
      <w:lvlJc w:val="left"/>
      <w:pPr>
        <w:tabs>
          <w:tab w:val="num" w:pos="2880"/>
        </w:tabs>
        <w:ind w:left="2880" w:hanging="360"/>
      </w:pPr>
      <w:rPr>
        <w:rFonts w:ascii="Arial" w:hAnsi="Arial" w:hint="default"/>
      </w:rPr>
    </w:lvl>
    <w:lvl w:ilvl="4" w:tplc="D23A9112" w:tentative="1">
      <w:start w:val="1"/>
      <w:numFmt w:val="bullet"/>
      <w:lvlText w:val="•"/>
      <w:lvlJc w:val="left"/>
      <w:pPr>
        <w:tabs>
          <w:tab w:val="num" w:pos="3600"/>
        </w:tabs>
        <w:ind w:left="3600" w:hanging="360"/>
      </w:pPr>
      <w:rPr>
        <w:rFonts w:ascii="Arial" w:hAnsi="Arial" w:hint="default"/>
      </w:rPr>
    </w:lvl>
    <w:lvl w:ilvl="5" w:tplc="E7F89B3A" w:tentative="1">
      <w:start w:val="1"/>
      <w:numFmt w:val="bullet"/>
      <w:lvlText w:val="•"/>
      <w:lvlJc w:val="left"/>
      <w:pPr>
        <w:tabs>
          <w:tab w:val="num" w:pos="4320"/>
        </w:tabs>
        <w:ind w:left="4320" w:hanging="360"/>
      </w:pPr>
      <w:rPr>
        <w:rFonts w:ascii="Arial" w:hAnsi="Arial" w:hint="default"/>
      </w:rPr>
    </w:lvl>
    <w:lvl w:ilvl="6" w:tplc="97E48450" w:tentative="1">
      <w:start w:val="1"/>
      <w:numFmt w:val="bullet"/>
      <w:lvlText w:val="•"/>
      <w:lvlJc w:val="left"/>
      <w:pPr>
        <w:tabs>
          <w:tab w:val="num" w:pos="5040"/>
        </w:tabs>
        <w:ind w:left="5040" w:hanging="360"/>
      </w:pPr>
      <w:rPr>
        <w:rFonts w:ascii="Arial" w:hAnsi="Arial" w:hint="default"/>
      </w:rPr>
    </w:lvl>
    <w:lvl w:ilvl="7" w:tplc="72BC149A" w:tentative="1">
      <w:start w:val="1"/>
      <w:numFmt w:val="bullet"/>
      <w:lvlText w:val="•"/>
      <w:lvlJc w:val="left"/>
      <w:pPr>
        <w:tabs>
          <w:tab w:val="num" w:pos="5760"/>
        </w:tabs>
        <w:ind w:left="5760" w:hanging="360"/>
      </w:pPr>
      <w:rPr>
        <w:rFonts w:ascii="Arial" w:hAnsi="Arial" w:hint="default"/>
      </w:rPr>
    </w:lvl>
    <w:lvl w:ilvl="8" w:tplc="D5D619F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FEE54E8"/>
    <w:multiLevelType w:val="hybridMultilevel"/>
    <w:tmpl w:val="869EE35A"/>
    <w:lvl w:ilvl="0" w:tplc="04070001">
      <w:start w:val="1"/>
      <w:numFmt w:val="bullet"/>
      <w:lvlText w:val=""/>
      <w:lvlJc w:val="left"/>
      <w:pPr>
        <w:ind w:left="735" w:hanging="37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1436E3A"/>
    <w:multiLevelType w:val="hybridMultilevel"/>
    <w:tmpl w:val="08A878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65315B5"/>
    <w:multiLevelType w:val="hybridMultilevel"/>
    <w:tmpl w:val="0BF4DEB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8A23E50"/>
    <w:multiLevelType w:val="hybridMultilevel"/>
    <w:tmpl w:val="6AD02D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24"/>
  </w:num>
  <w:num w:numId="4">
    <w:abstractNumId w:val="4"/>
  </w:num>
  <w:num w:numId="5">
    <w:abstractNumId w:val="15"/>
  </w:num>
  <w:num w:numId="6">
    <w:abstractNumId w:val="31"/>
  </w:num>
  <w:num w:numId="7">
    <w:abstractNumId w:val="23"/>
  </w:num>
  <w:num w:numId="8">
    <w:abstractNumId w:val="6"/>
  </w:num>
  <w:num w:numId="9">
    <w:abstractNumId w:val="38"/>
  </w:num>
  <w:num w:numId="10">
    <w:abstractNumId w:val="14"/>
  </w:num>
  <w:num w:numId="11">
    <w:abstractNumId w:val="5"/>
  </w:num>
  <w:num w:numId="12">
    <w:abstractNumId w:val="22"/>
  </w:num>
  <w:num w:numId="13">
    <w:abstractNumId w:val="20"/>
  </w:num>
  <w:num w:numId="14">
    <w:abstractNumId w:val="36"/>
  </w:num>
  <w:num w:numId="15">
    <w:abstractNumId w:val="10"/>
  </w:num>
  <w:num w:numId="16">
    <w:abstractNumId w:val="21"/>
  </w:num>
  <w:num w:numId="17">
    <w:abstractNumId w:val="34"/>
  </w:num>
  <w:num w:numId="18">
    <w:abstractNumId w:val="9"/>
  </w:num>
  <w:num w:numId="19">
    <w:abstractNumId w:val="32"/>
  </w:num>
  <w:num w:numId="20">
    <w:abstractNumId w:val="19"/>
  </w:num>
  <w:num w:numId="21">
    <w:abstractNumId w:val="2"/>
  </w:num>
  <w:num w:numId="22">
    <w:abstractNumId w:val="3"/>
  </w:num>
  <w:num w:numId="23">
    <w:abstractNumId w:val="29"/>
  </w:num>
  <w:num w:numId="24">
    <w:abstractNumId w:val="1"/>
  </w:num>
  <w:num w:numId="25">
    <w:abstractNumId w:val="16"/>
  </w:num>
  <w:num w:numId="26">
    <w:abstractNumId w:val="11"/>
  </w:num>
  <w:num w:numId="27">
    <w:abstractNumId w:val="18"/>
  </w:num>
  <w:num w:numId="28">
    <w:abstractNumId w:val="13"/>
  </w:num>
  <w:num w:numId="29">
    <w:abstractNumId w:val="35"/>
  </w:num>
  <w:num w:numId="30">
    <w:abstractNumId w:val="12"/>
  </w:num>
  <w:num w:numId="31">
    <w:abstractNumId w:val="8"/>
  </w:num>
  <w:num w:numId="32">
    <w:abstractNumId w:val="27"/>
  </w:num>
  <w:num w:numId="33">
    <w:abstractNumId w:val="25"/>
  </w:num>
  <w:num w:numId="34">
    <w:abstractNumId w:val="17"/>
  </w:num>
  <w:num w:numId="35">
    <w:abstractNumId w:val="37"/>
  </w:num>
  <w:num w:numId="36">
    <w:abstractNumId w:val="30"/>
  </w:num>
  <w:num w:numId="37">
    <w:abstractNumId w:val="28"/>
  </w:num>
  <w:num w:numId="38">
    <w:abstractNumId w:val="33"/>
  </w:num>
  <w:num w:numId="3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1"/>
  <w:activeWritingStyle w:appName="MSWord" w:lang="en-US" w:vendorID="64" w:dllVersion="6" w:nlCheck="1" w:checkStyle="1"/>
  <w:activeWritingStyle w:appName="MSWord" w:lang="de-DE"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4C"/>
    <w:rsid w:val="000007C2"/>
    <w:rsid w:val="0000157A"/>
    <w:rsid w:val="00001C15"/>
    <w:rsid w:val="00001E6E"/>
    <w:rsid w:val="00002B8D"/>
    <w:rsid w:val="00003570"/>
    <w:rsid w:val="00003A4C"/>
    <w:rsid w:val="000052AE"/>
    <w:rsid w:val="00005BF6"/>
    <w:rsid w:val="00005EE1"/>
    <w:rsid w:val="000066E6"/>
    <w:rsid w:val="00006B22"/>
    <w:rsid w:val="0000756F"/>
    <w:rsid w:val="0000767B"/>
    <w:rsid w:val="00007CBB"/>
    <w:rsid w:val="000101B8"/>
    <w:rsid w:val="00010A62"/>
    <w:rsid w:val="00010E3A"/>
    <w:rsid w:val="00011666"/>
    <w:rsid w:val="00011765"/>
    <w:rsid w:val="00012253"/>
    <w:rsid w:val="00012387"/>
    <w:rsid w:val="00012505"/>
    <w:rsid w:val="00012D25"/>
    <w:rsid w:val="00012DCC"/>
    <w:rsid w:val="00013009"/>
    <w:rsid w:val="000130FB"/>
    <w:rsid w:val="000131DE"/>
    <w:rsid w:val="00014056"/>
    <w:rsid w:val="000142F3"/>
    <w:rsid w:val="0001493D"/>
    <w:rsid w:val="00015052"/>
    <w:rsid w:val="00015071"/>
    <w:rsid w:val="00015090"/>
    <w:rsid w:val="000160F0"/>
    <w:rsid w:val="0001667B"/>
    <w:rsid w:val="00016965"/>
    <w:rsid w:val="00016CCF"/>
    <w:rsid w:val="00017787"/>
    <w:rsid w:val="00017FC4"/>
    <w:rsid w:val="00020327"/>
    <w:rsid w:val="000216BA"/>
    <w:rsid w:val="0002173E"/>
    <w:rsid w:val="000217C0"/>
    <w:rsid w:val="00021F48"/>
    <w:rsid w:val="000222C1"/>
    <w:rsid w:val="000240A3"/>
    <w:rsid w:val="00024631"/>
    <w:rsid w:val="00024CB5"/>
    <w:rsid w:val="00024EAA"/>
    <w:rsid w:val="00025364"/>
    <w:rsid w:val="0002581B"/>
    <w:rsid w:val="00025A9C"/>
    <w:rsid w:val="00025AEB"/>
    <w:rsid w:val="00026813"/>
    <w:rsid w:val="00026A7C"/>
    <w:rsid w:val="00026D20"/>
    <w:rsid w:val="00026DA6"/>
    <w:rsid w:val="00026EAA"/>
    <w:rsid w:val="00027833"/>
    <w:rsid w:val="00027879"/>
    <w:rsid w:val="00027B4A"/>
    <w:rsid w:val="00027B65"/>
    <w:rsid w:val="0003042F"/>
    <w:rsid w:val="00030E1A"/>
    <w:rsid w:val="00031295"/>
    <w:rsid w:val="000322ED"/>
    <w:rsid w:val="000338F6"/>
    <w:rsid w:val="00033A5A"/>
    <w:rsid w:val="00033EA6"/>
    <w:rsid w:val="0003402E"/>
    <w:rsid w:val="0003403B"/>
    <w:rsid w:val="00034170"/>
    <w:rsid w:val="0003446A"/>
    <w:rsid w:val="00034E4A"/>
    <w:rsid w:val="000350DA"/>
    <w:rsid w:val="000363E8"/>
    <w:rsid w:val="00036B81"/>
    <w:rsid w:val="000374D6"/>
    <w:rsid w:val="00037FF3"/>
    <w:rsid w:val="000409B4"/>
    <w:rsid w:val="00040C6A"/>
    <w:rsid w:val="00042B84"/>
    <w:rsid w:val="000430ED"/>
    <w:rsid w:val="0004322F"/>
    <w:rsid w:val="00044030"/>
    <w:rsid w:val="0004458F"/>
    <w:rsid w:val="00044620"/>
    <w:rsid w:val="000450CE"/>
    <w:rsid w:val="000453D3"/>
    <w:rsid w:val="0004602F"/>
    <w:rsid w:val="000461EA"/>
    <w:rsid w:val="00046D4A"/>
    <w:rsid w:val="00047822"/>
    <w:rsid w:val="00047BAD"/>
    <w:rsid w:val="00047E00"/>
    <w:rsid w:val="0005065A"/>
    <w:rsid w:val="0005076E"/>
    <w:rsid w:val="00050C3A"/>
    <w:rsid w:val="00050DDD"/>
    <w:rsid w:val="000513EE"/>
    <w:rsid w:val="0005177E"/>
    <w:rsid w:val="00051E38"/>
    <w:rsid w:val="00051F66"/>
    <w:rsid w:val="00052AC5"/>
    <w:rsid w:val="00053AAF"/>
    <w:rsid w:val="00054676"/>
    <w:rsid w:val="00054A3C"/>
    <w:rsid w:val="00055B45"/>
    <w:rsid w:val="0005661E"/>
    <w:rsid w:val="000575C8"/>
    <w:rsid w:val="00057905"/>
    <w:rsid w:val="000604D8"/>
    <w:rsid w:val="000609D1"/>
    <w:rsid w:val="00061C9C"/>
    <w:rsid w:val="00063B49"/>
    <w:rsid w:val="00063BAF"/>
    <w:rsid w:val="000640A5"/>
    <w:rsid w:val="00064813"/>
    <w:rsid w:val="00064932"/>
    <w:rsid w:val="000650F3"/>
    <w:rsid w:val="00065702"/>
    <w:rsid w:val="00065C12"/>
    <w:rsid w:val="00065DCA"/>
    <w:rsid w:val="000666C5"/>
    <w:rsid w:val="00066877"/>
    <w:rsid w:val="00066BCE"/>
    <w:rsid w:val="00067CF9"/>
    <w:rsid w:val="00070106"/>
    <w:rsid w:val="000701EA"/>
    <w:rsid w:val="00070C84"/>
    <w:rsid w:val="00071669"/>
    <w:rsid w:val="0007177C"/>
    <w:rsid w:val="00071CAB"/>
    <w:rsid w:val="00071D99"/>
    <w:rsid w:val="0007266C"/>
    <w:rsid w:val="00072FE5"/>
    <w:rsid w:val="000730CF"/>
    <w:rsid w:val="00073422"/>
    <w:rsid w:val="00073658"/>
    <w:rsid w:val="0007457E"/>
    <w:rsid w:val="00074D3C"/>
    <w:rsid w:val="0007502E"/>
    <w:rsid w:val="00075290"/>
    <w:rsid w:val="000758D5"/>
    <w:rsid w:val="00075A7C"/>
    <w:rsid w:val="00075C77"/>
    <w:rsid w:val="00076350"/>
    <w:rsid w:val="00076561"/>
    <w:rsid w:val="00076BA8"/>
    <w:rsid w:val="00077825"/>
    <w:rsid w:val="00077C91"/>
    <w:rsid w:val="00080745"/>
    <w:rsid w:val="00081A8B"/>
    <w:rsid w:val="00082536"/>
    <w:rsid w:val="00082999"/>
    <w:rsid w:val="000845B6"/>
    <w:rsid w:val="00085A33"/>
    <w:rsid w:val="00086C16"/>
    <w:rsid w:val="00086C9E"/>
    <w:rsid w:val="00087B67"/>
    <w:rsid w:val="000903A6"/>
    <w:rsid w:val="000905CB"/>
    <w:rsid w:val="00090F15"/>
    <w:rsid w:val="0009123E"/>
    <w:rsid w:val="0009167E"/>
    <w:rsid w:val="000917F8"/>
    <w:rsid w:val="00091A73"/>
    <w:rsid w:val="00092624"/>
    <w:rsid w:val="00092E8E"/>
    <w:rsid w:val="00092ED9"/>
    <w:rsid w:val="00093436"/>
    <w:rsid w:val="00093505"/>
    <w:rsid w:val="0009351D"/>
    <w:rsid w:val="000936CD"/>
    <w:rsid w:val="00093781"/>
    <w:rsid w:val="000942D3"/>
    <w:rsid w:val="0009474C"/>
    <w:rsid w:val="000956E1"/>
    <w:rsid w:val="0009626B"/>
    <w:rsid w:val="00096B67"/>
    <w:rsid w:val="00097716"/>
    <w:rsid w:val="00097A0A"/>
    <w:rsid w:val="00097EF7"/>
    <w:rsid w:val="00097F1F"/>
    <w:rsid w:val="000A0A41"/>
    <w:rsid w:val="000A0BC2"/>
    <w:rsid w:val="000A12B2"/>
    <w:rsid w:val="000A1B04"/>
    <w:rsid w:val="000A2644"/>
    <w:rsid w:val="000A2777"/>
    <w:rsid w:val="000A2AE5"/>
    <w:rsid w:val="000A38E7"/>
    <w:rsid w:val="000A43A1"/>
    <w:rsid w:val="000A43BF"/>
    <w:rsid w:val="000A4C9D"/>
    <w:rsid w:val="000A6521"/>
    <w:rsid w:val="000A6B93"/>
    <w:rsid w:val="000B015A"/>
    <w:rsid w:val="000B0422"/>
    <w:rsid w:val="000B0439"/>
    <w:rsid w:val="000B07D9"/>
    <w:rsid w:val="000B0CC6"/>
    <w:rsid w:val="000B1068"/>
    <w:rsid w:val="000B153C"/>
    <w:rsid w:val="000B1601"/>
    <w:rsid w:val="000B2126"/>
    <w:rsid w:val="000B278C"/>
    <w:rsid w:val="000B28B6"/>
    <w:rsid w:val="000B2F36"/>
    <w:rsid w:val="000B32AF"/>
    <w:rsid w:val="000B32FB"/>
    <w:rsid w:val="000B36C5"/>
    <w:rsid w:val="000B3706"/>
    <w:rsid w:val="000B4332"/>
    <w:rsid w:val="000B4377"/>
    <w:rsid w:val="000B4E8D"/>
    <w:rsid w:val="000B4EF7"/>
    <w:rsid w:val="000B5706"/>
    <w:rsid w:val="000B5C50"/>
    <w:rsid w:val="000B619C"/>
    <w:rsid w:val="000B6476"/>
    <w:rsid w:val="000B6F4B"/>
    <w:rsid w:val="000B759A"/>
    <w:rsid w:val="000C0500"/>
    <w:rsid w:val="000C0FE5"/>
    <w:rsid w:val="000C10B5"/>
    <w:rsid w:val="000C2911"/>
    <w:rsid w:val="000C3472"/>
    <w:rsid w:val="000C34BD"/>
    <w:rsid w:val="000C4E5E"/>
    <w:rsid w:val="000C4FF6"/>
    <w:rsid w:val="000C69C5"/>
    <w:rsid w:val="000C69E7"/>
    <w:rsid w:val="000C6DFA"/>
    <w:rsid w:val="000C7666"/>
    <w:rsid w:val="000C78CC"/>
    <w:rsid w:val="000C7A53"/>
    <w:rsid w:val="000C7ADE"/>
    <w:rsid w:val="000D0448"/>
    <w:rsid w:val="000D0D31"/>
    <w:rsid w:val="000D1159"/>
    <w:rsid w:val="000D1C63"/>
    <w:rsid w:val="000D1FDB"/>
    <w:rsid w:val="000D2DF9"/>
    <w:rsid w:val="000D3053"/>
    <w:rsid w:val="000D3606"/>
    <w:rsid w:val="000D39EF"/>
    <w:rsid w:val="000D3EBD"/>
    <w:rsid w:val="000D58E7"/>
    <w:rsid w:val="000D6BDE"/>
    <w:rsid w:val="000D6C77"/>
    <w:rsid w:val="000D6DD2"/>
    <w:rsid w:val="000D7189"/>
    <w:rsid w:val="000D746F"/>
    <w:rsid w:val="000D796B"/>
    <w:rsid w:val="000D7B8C"/>
    <w:rsid w:val="000D7E09"/>
    <w:rsid w:val="000E0759"/>
    <w:rsid w:val="000E0AB1"/>
    <w:rsid w:val="000E127E"/>
    <w:rsid w:val="000E1692"/>
    <w:rsid w:val="000E2E82"/>
    <w:rsid w:val="000E424F"/>
    <w:rsid w:val="000E4698"/>
    <w:rsid w:val="000E48B9"/>
    <w:rsid w:val="000E540F"/>
    <w:rsid w:val="000E5566"/>
    <w:rsid w:val="000E612D"/>
    <w:rsid w:val="000E6945"/>
    <w:rsid w:val="000E6A2B"/>
    <w:rsid w:val="000E703B"/>
    <w:rsid w:val="000E751C"/>
    <w:rsid w:val="000E7DD9"/>
    <w:rsid w:val="000F0246"/>
    <w:rsid w:val="000F0931"/>
    <w:rsid w:val="000F0C7F"/>
    <w:rsid w:val="000F0D1E"/>
    <w:rsid w:val="000F2301"/>
    <w:rsid w:val="000F2ABE"/>
    <w:rsid w:val="000F2E70"/>
    <w:rsid w:val="000F315B"/>
    <w:rsid w:val="000F39B5"/>
    <w:rsid w:val="000F4700"/>
    <w:rsid w:val="000F4ED8"/>
    <w:rsid w:val="000F52A5"/>
    <w:rsid w:val="000F5B89"/>
    <w:rsid w:val="000F5BAB"/>
    <w:rsid w:val="000F5C93"/>
    <w:rsid w:val="000F6596"/>
    <w:rsid w:val="000F6606"/>
    <w:rsid w:val="000F6696"/>
    <w:rsid w:val="000F6C0E"/>
    <w:rsid w:val="000F7369"/>
    <w:rsid w:val="000F7E07"/>
    <w:rsid w:val="0010083C"/>
    <w:rsid w:val="001008F0"/>
    <w:rsid w:val="00100C36"/>
    <w:rsid w:val="00100D74"/>
    <w:rsid w:val="00100EE7"/>
    <w:rsid w:val="001013AC"/>
    <w:rsid w:val="00102319"/>
    <w:rsid w:val="0010263B"/>
    <w:rsid w:val="00102C12"/>
    <w:rsid w:val="00103070"/>
    <w:rsid w:val="00103784"/>
    <w:rsid w:val="00105350"/>
    <w:rsid w:val="00106ACB"/>
    <w:rsid w:val="00107E0C"/>
    <w:rsid w:val="001101F8"/>
    <w:rsid w:val="00110425"/>
    <w:rsid w:val="0011116E"/>
    <w:rsid w:val="00111496"/>
    <w:rsid w:val="00111531"/>
    <w:rsid w:val="00111634"/>
    <w:rsid w:val="00112174"/>
    <w:rsid w:val="001124B4"/>
    <w:rsid w:val="00112715"/>
    <w:rsid w:val="00112895"/>
    <w:rsid w:val="00112976"/>
    <w:rsid w:val="00114F07"/>
    <w:rsid w:val="001152C4"/>
    <w:rsid w:val="00115E1E"/>
    <w:rsid w:val="001165D7"/>
    <w:rsid w:val="00116AFC"/>
    <w:rsid w:val="0011736B"/>
    <w:rsid w:val="0011759B"/>
    <w:rsid w:val="001178B7"/>
    <w:rsid w:val="0011790E"/>
    <w:rsid w:val="00117DC9"/>
    <w:rsid w:val="00117E77"/>
    <w:rsid w:val="00117FE8"/>
    <w:rsid w:val="001213D6"/>
    <w:rsid w:val="00122DD4"/>
    <w:rsid w:val="00122F96"/>
    <w:rsid w:val="001236F9"/>
    <w:rsid w:val="0012385E"/>
    <w:rsid w:val="0012419B"/>
    <w:rsid w:val="001248CB"/>
    <w:rsid w:val="00124EDC"/>
    <w:rsid w:val="00125EFD"/>
    <w:rsid w:val="00126C48"/>
    <w:rsid w:val="001275A2"/>
    <w:rsid w:val="00127745"/>
    <w:rsid w:val="00127CC4"/>
    <w:rsid w:val="00130DD1"/>
    <w:rsid w:val="0013295B"/>
    <w:rsid w:val="0013329E"/>
    <w:rsid w:val="00133E31"/>
    <w:rsid w:val="001349C7"/>
    <w:rsid w:val="00134C9B"/>
    <w:rsid w:val="00135A64"/>
    <w:rsid w:val="0013640E"/>
    <w:rsid w:val="0013734A"/>
    <w:rsid w:val="00137481"/>
    <w:rsid w:val="00137A03"/>
    <w:rsid w:val="00137AA4"/>
    <w:rsid w:val="0014055B"/>
    <w:rsid w:val="00140BD8"/>
    <w:rsid w:val="00140DC4"/>
    <w:rsid w:val="00140E88"/>
    <w:rsid w:val="00141957"/>
    <w:rsid w:val="00142D23"/>
    <w:rsid w:val="00143457"/>
    <w:rsid w:val="001439ED"/>
    <w:rsid w:val="00143A7F"/>
    <w:rsid w:val="00144B56"/>
    <w:rsid w:val="001450A3"/>
    <w:rsid w:val="00145351"/>
    <w:rsid w:val="0014542A"/>
    <w:rsid w:val="00145BF8"/>
    <w:rsid w:val="00150063"/>
    <w:rsid w:val="001501B7"/>
    <w:rsid w:val="00150C44"/>
    <w:rsid w:val="00150E88"/>
    <w:rsid w:val="00151690"/>
    <w:rsid w:val="00151818"/>
    <w:rsid w:val="0015288E"/>
    <w:rsid w:val="001530EA"/>
    <w:rsid w:val="00153291"/>
    <w:rsid w:val="00154755"/>
    <w:rsid w:val="001547F5"/>
    <w:rsid w:val="001559D2"/>
    <w:rsid w:val="00155A95"/>
    <w:rsid w:val="00156C4D"/>
    <w:rsid w:val="00157644"/>
    <w:rsid w:val="001576C8"/>
    <w:rsid w:val="00157D7D"/>
    <w:rsid w:val="00157E0D"/>
    <w:rsid w:val="00157E31"/>
    <w:rsid w:val="001602BF"/>
    <w:rsid w:val="00160E30"/>
    <w:rsid w:val="00161128"/>
    <w:rsid w:val="001614EE"/>
    <w:rsid w:val="00161675"/>
    <w:rsid w:val="0016217D"/>
    <w:rsid w:val="001626F5"/>
    <w:rsid w:val="001629B2"/>
    <w:rsid w:val="00163B50"/>
    <w:rsid w:val="00163C9D"/>
    <w:rsid w:val="00163F15"/>
    <w:rsid w:val="0016444A"/>
    <w:rsid w:val="00165F61"/>
    <w:rsid w:val="001672F0"/>
    <w:rsid w:val="001679B9"/>
    <w:rsid w:val="00167AA0"/>
    <w:rsid w:val="00170F8B"/>
    <w:rsid w:val="00171213"/>
    <w:rsid w:val="00171350"/>
    <w:rsid w:val="00171BA2"/>
    <w:rsid w:val="00171D82"/>
    <w:rsid w:val="00172554"/>
    <w:rsid w:val="00172779"/>
    <w:rsid w:val="00172F03"/>
    <w:rsid w:val="00173A5B"/>
    <w:rsid w:val="0017505F"/>
    <w:rsid w:val="001755F2"/>
    <w:rsid w:val="00175706"/>
    <w:rsid w:val="00175A33"/>
    <w:rsid w:val="001760CA"/>
    <w:rsid w:val="001771C2"/>
    <w:rsid w:val="001777BC"/>
    <w:rsid w:val="001779CA"/>
    <w:rsid w:val="00177C1A"/>
    <w:rsid w:val="00177DE6"/>
    <w:rsid w:val="00180526"/>
    <w:rsid w:val="0018070D"/>
    <w:rsid w:val="0018082F"/>
    <w:rsid w:val="001809FE"/>
    <w:rsid w:val="00180D7F"/>
    <w:rsid w:val="001815D3"/>
    <w:rsid w:val="00181875"/>
    <w:rsid w:val="00181C05"/>
    <w:rsid w:val="0018291C"/>
    <w:rsid w:val="00182BA5"/>
    <w:rsid w:val="00182BB1"/>
    <w:rsid w:val="0018317D"/>
    <w:rsid w:val="00183CCD"/>
    <w:rsid w:val="00183D03"/>
    <w:rsid w:val="001840C6"/>
    <w:rsid w:val="00184DEC"/>
    <w:rsid w:val="0018589A"/>
    <w:rsid w:val="00186661"/>
    <w:rsid w:val="001868F2"/>
    <w:rsid w:val="00186CDF"/>
    <w:rsid w:val="001870B4"/>
    <w:rsid w:val="00187C2A"/>
    <w:rsid w:val="00187C44"/>
    <w:rsid w:val="001901D4"/>
    <w:rsid w:val="001905CC"/>
    <w:rsid w:val="00190A28"/>
    <w:rsid w:val="00191626"/>
    <w:rsid w:val="00191B8B"/>
    <w:rsid w:val="00192E42"/>
    <w:rsid w:val="00192E6D"/>
    <w:rsid w:val="0019382A"/>
    <w:rsid w:val="0019447E"/>
    <w:rsid w:val="00194747"/>
    <w:rsid w:val="00194A40"/>
    <w:rsid w:val="00194AC5"/>
    <w:rsid w:val="00196209"/>
    <w:rsid w:val="001964EC"/>
    <w:rsid w:val="00196AFA"/>
    <w:rsid w:val="00197041"/>
    <w:rsid w:val="001973E9"/>
    <w:rsid w:val="00197604"/>
    <w:rsid w:val="00197E1A"/>
    <w:rsid w:val="00197E84"/>
    <w:rsid w:val="00197F59"/>
    <w:rsid w:val="001A00FA"/>
    <w:rsid w:val="001A011A"/>
    <w:rsid w:val="001A0C74"/>
    <w:rsid w:val="001A0DCF"/>
    <w:rsid w:val="001A133E"/>
    <w:rsid w:val="001A14BE"/>
    <w:rsid w:val="001A19E4"/>
    <w:rsid w:val="001A1C04"/>
    <w:rsid w:val="001A2110"/>
    <w:rsid w:val="001A2D78"/>
    <w:rsid w:val="001A2F02"/>
    <w:rsid w:val="001A3220"/>
    <w:rsid w:val="001A39D8"/>
    <w:rsid w:val="001A4962"/>
    <w:rsid w:val="001A5587"/>
    <w:rsid w:val="001A5887"/>
    <w:rsid w:val="001A5F48"/>
    <w:rsid w:val="001A6060"/>
    <w:rsid w:val="001A6710"/>
    <w:rsid w:val="001A7394"/>
    <w:rsid w:val="001A751E"/>
    <w:rsid w:val="001A777C"/>
    <w:rsid w:val="001B027F"/>
    <w:rsid w:val="001B06B1"/>
    <w:rsid w:val="001B168B"/>
    <w:rsid w:val="001B1783"/>
    <w:rsid w:val="001B2E59"/>
    <w:rsid w:val="001B3FCB"/>
    <w:rsid w:val="001B4199"/>
    <w:rsid w:val="001B49F4"/>
    <w:rsid w:val="001B4BC6"/>
    <w:rsid w:val="001B69D0"/>
    <w:rsid w:val="001B790A"/>
    <w:rsid w:val="001B7A7E"/>
    <w:rsid w:val="001C0434"/>
    <w:rsid w:val="001C071D"/>
    <w:rsid w:val="001C2F63"/>
    <w:rsid w:val="001C335D"/>
    <w:rsid w:val="001C506C"/>
    <w:rsid w:val="001C638D"/>
    <w:rsid w:val="001C6400"/>
    <w:rsid w:val="001C6C3F"/>
    <w:rsid w:val="001C6CE4"/>
    <w:rsid w:val="001C762A"/>
    <w:rsid w:val="001C7FBC"/>
    <w:rsid w:val="001D2ED8"/>
    <w:rsid w:val="001D2FE7"/>
    <w:rsid w:val="001D3055"/>
    <w:rsid w:val="001D3391"/>
    <w:rsid w:val="001D3665"/>
    <w:rsid w:val="001D3B62"/>
    <w:rsid w:val="001D41A8"/>
    <w:rsid w:val="001D434F"/>
    <w:rsid w:val="001D48F2"/>
    <w:rsid w:val="001D4931"/>
    <w:rsid w:val="001D53EF"/>
    <w:rsid w:val="001D5BBD"/>
    <w:rsid w:val="001D7207"/>
    <w:rsid w:val="001D7776"/>
    <w:rsid w:val="001D7CAE"/>
    <w:rsid w:val="001D7E88"/>
    <w:rsid w:val="001E1D4C"/>
    <w:rsid w:val="001E293C"/>
    <w:rsid w:val="001E299D"/>
    <w:rsid w:val="001E2D06"/>
    <w:rsid w:val="001E2E0A"/>
    <w:rsid w:val="001E36D1"/>
    <w:rsid w:val="001E46A1"/>
    <w:rsid w:val="001E4C85"/>
    <w:rsid w:val="001E5566"/>
    <w:rsid w:val="001E5852"/>
    <w:rsid w:val="001E58C1"/>
    <w:rsid w:val="001E65A0"/>
    <w:rsid w:val="001E6A2A"/>
    <w:rsid w:val="001E72A7"/>
    <w:rsid w:val="001E7802"/>
    <w:rsid w:val="001E7D5F"/>
    <w:rsid w:val="001F042B"/>
    <w:rsid w:val="001F10E4"/>
    <w:rsid w:val="001F19BB"/>
    <w:rsid w:val="001F2488"/>
    <w:rsid w:val="001F24CC"/>
    <w:rsid w:val="001F2507"/>
    <w:rsid w:val="001F27FA"/>
    <w:rsid w:val="001F3CB3"/>
    <w:rsid w:val="001F3F7F"/>
    <w:rsid w:val="001F49F8"/>
    <w:rsid w:val="001F56F0"/>
    <w:rsid w:val="001F58EE"/>
    <w:rsid w:val="001F5EA2"/>
    <w:rsid w:val="001F6484"/>
    <w:rsid w:val="001F6588"/>
    <w:rsid w:val="001F7322"/>
    <w:rsid w:val="001F7F93"/>
    <w:rsid w:val="002004CB"/>
    <w:rsid w:val="002010B0"/>
    <w:rsid w:val="0020126D"/>
    <w:rsid w:val="002020E3"/>
    <w:rsid w:val="00202669"/>
    <w:rsid w:val="00202DC9"/>
    <w:rsid w:val="00203017"/>
    <w:rsid w:val="0020327C"/>
    <w:rsid w:val="00203695"/>
    <w:rsid w:val="00203724"/>
    <w:rsid w:val="00203D5F"/>
    <w:rsid w:val="00203DC7"/>
    <w:rsid w:val="00204193"/>
    <w:rsid w:val="002042AC"/>
    <w:rsid w:val="002043A7"/>
    <w:rsid w:val="00204631"/>
    <w:rsid w:val="002046E5"/>
    <w:rsid w:val="00204BD0"/>
    <w:rsid w:val="00204EEF"/>
    <w:rsid w:val="002056A5"/>
    <w:rsid w:val="00205AB8"/>
    <w:rsid w:val="00206C2A"/>
    <w:rsid w:val="00206D2A"/>
    <w:rsid w:val="00210417"/>
    <w:rsid w:val="00210894"/>
    <w:rsid w:val="00210A85"/>
    <w:rsid w:val="00211E3A"/>
    <w:rsid w:val="00212008"/>
    <w:rsid w:val="0021284E"/>
    <w:rsid w:val="00213182"/>
    <w:rsid w:val="00213D2C"/>
    <w:rsid w:val="00214685"/>
    <w:rsid w:val="00214E5F"/>
    <w:rsid w:val="002150A6"/>
    <w:rsid w:val="002157E8"/>
    <w:rsid w:val="00215BC1"/>
    <w:rsid w:val="00215BD0"/>
    <w:rsid w:val="00215E7A"/>
    <w:rsid w:val="00215F68"/>
    <w:rsid w:val="002164D3"/>
    <w:rsid w:val="00217CE7"/>
    <w:rsid w:val="00220314"/>
    <w:rsid w:val="00220562"/>
    <w:rsid w:val="002205E4"/>
    <w:rsid w:val="00220751"/>
    <w:rsid w:val="002209D2"/>
    <w:rsid w:val="00222C9A"/>
    <w:rsid w:val="0022388D"/>
    <w:rsid w:val="00223C69"/>
    <w:rsid w:val="00224000"/>
    <w:rsid w:val="002248F3"/>
    <w:rsid w:val="00224B12"/>
    <w:rsid w:val="00225236"/>
    <w:rsid w:val="002253EC"/>
    <w:rsid w:val="00225D0F"/>
    <w:rsid w:val="00225FC4"/>
    <w:rsid w:val="00226582"/>
    <w:rsid w:val="00226732"/>
    <w:rsid w:val="00226C1A"/>
    <w:rsid w:val="002270F4"/>
    <w:rsid w:val="0022784E"/>
    <w:rsid w:val="00227CAD"/>
    <w:rsid w:val="002300FE"/>
    <w:rsid w:val="002303A0"/>
    <w:rsid w:val="00230652"/>
    <w:rsid w:val="00230CBA"/>
    <w:rsid w:val="00230DBA"/>
    <w:rsid w:val="0023114B"/>
    <w:rsid w:val="00231594"/>
    <w:rsid w:val="00231ED8"/>
    <w:rsid w:val="00232F09"/>
    <w:rsid w:val="00234373"/>
    <w:rsid w:val="002345FA"/>
    <w:rsid w:val="00234D0E"/>
    <w:rsid w:val="00234D2E"/>
    <w:rsid w:val="00234D87"/>
    <w:rsid w:val="0023556C"/>
    <w:rsid w:val="00235690"/>
    <w:rsid w:val="00235853"/>
    <w:rsid w:val="00235B6F"/>
    <w:rsid w:val="00236958"/>
    <w:rsid w:val="00240421"/>
    <w:rsid w:val="00240728"/>
    <w:rsid w:val="002407F6"/>
    <w:rsid w:val="00240810"/>
    <w:rsid w:val="002412A3"/>
    <w:rsid w:val="00241361"/>
    <w:rsid w:val="00241798"/>
    <w:rsid w:val="002419AA"/>
    <w:rsid w:val="00241C64"/>
    <w:rsid w:val="00242783"/>
    <w:rsid w:val="002428F2"/>
    <w:rsid w:val="002432B9"/>
    <w:rsid w:val="00243FAF"/>
    <w:rsid w:val="00244878"/>
    <w:rsid w:val="00244EFB"/>
    <w:rsid w:val="00245463"/>
    <w:rsid w:val="0024582D"/>
    <w:rsid w:val="002462C0"/>
    <w:rsid w:val="00246851"/>
    <w:rsid w:val="00246BA2"/>
    <w:rsid w:val="00247039"/>
    <w:rsid w:val="0025006C"/>
    <w:rsid w:val="0025045B"/>
    <w:rsid w:val="00250918"/>
    <w:rsid w:val="00250B33"/>
    <w:rsid w:val="00250E03"/>
    <w:rsid w:val="0025110D"/>
    <w:rsid w:val="002512B8"/>
    <w:rsid w:val="002523B9"/>
    <w:rsid w:val="002529B3"/>
    <w:rsid w:val="00253585"/>
    <w:rsid w:val="0025371C"/>
    <w:rsid w:val="00253944"/>
    <w:rsid w:val="00253CD7"/>
    <w:rsid w:val="0025456F"/>
    <w:rsid w:val="00255142"/>
    <w:rsid w:val="002551DF"/>
    <w:rsid w:val="0025667C"/>
    <w:rsid w:val="00260472"/>
    <w:rsid w:val="00260E9B"/>
    <w:rsid w:val="0026159E"/>
    <w:rsid w:val="00261D11"/>
    <w:rsid w:val="00261D3B"/>
    <w:rsid w:val="002623AF"/>
    <w:rsid w:val="00262B27"/>
    <w:rsid w:val="00263310"/>
    <w:rsid w:val="00264746"/>
    <w:rsid w:val="00266039"/>
    <w:rsid w:val="00267DB2"/>
    <w:rsid w:val="0027009B"/>
    <w:rsid w:val="00270685"/>
    <w:rsid w:val="0027079B"/>
    <w:rsid w:val="002715E3"/>
    <w:rsid w:val="0027176C"/>
    <w:rsid w:val="00271784"/>
    <w:rsid w:val="00271EA4"/>
    <w:rsid w:val="0027265B"/>
    <w:rsid w:val="00272CAF"/>
    <w:rsid w:val="00273E58"/>
    <w:rsid w:val="00274401"/>
    <w:rsid w:val="0027443A"/>
    <w:rsid w:val="00274629"/>
    <w:rsid w:val="00274D59"/>
    <w:rsid w:val="00275A0E"/>
    <w:rsid w:val="00275ABB"/>
    <w:rsid w:val="00275BCD"/>
    <w:rsid w:val="002763B2"/>
    <w:rsid w:val="00276435"/>
    <w:rsid w:val="00276B2B"/>
    <w:rsid w:val="00277643"/>
    <w:rsid w:val="002777DC"/>
    <w:rsid w:val="00277C04"/>
    <w:rsid w:val="0028069B"/>
    <w:rsid w:val="00280947"/>
    <w:rsid w:val="00281B23"/>
    <w:rsid w:val="00281FF5"/>
    <w:rsid w:val="002829F0"/>
    <w:rsid w:val="00282DDB"/>
    <w:rsid w:val="00283D05"/>
    <w:rsid w:val="002845BB"/>
    <w:rsid w:val="00284F11"/>
    <w:rsid w:val="00284FA8"/>
    <w:rsid w:val="002850FD"/>
    <w:rsid w:val="00285136"/>
    <w:rsid w:val="002863A5"/>
    <w:rsid w:val="002864BA"/>
    <w:rsid w:val="002873B0"/>
    <w:rsid w:val="00287EEF"/>
    <w:rsid w:val="002905A8"/>
    <w:rsid w:val="00290E8F"/>
    <w:rsid w:val="00290F4D"/>
    <w:rsid w:val="00290F8D"/>
    <w:rsid w:val="00291415"/>
    <w:rsid w:val="0029293F"/>
    <w:rsid w:val="002936D3"/>
    <w:rsid w:val="002937AF"/>
    <w:rsid w:val="00295651"/>
    <w:rsid w:val="00295A35"/>
    <w:rsid w:val="00295AB8"/>
    <w:rsid w:val="00295E54"/>
    <w:rsid w:val="00296186"/>
    <w:rsid w:val="00296A20"/>
    <w:rsid w:val="00296DDE"/>
    <w:rsid w:val="0029757C"/>
    <w:rsid w:val="0029795A"/>
    <w:rsid w:val="002979C4"/>
    <w:rsid w:val="002A06CB"/>
    <w:rsid w:val="002A0A16"/>
    <w:rsid w:val="002A2255"/>
    <w:rsid w:val="002A2456"/>
    <w:rsid w:val="002A3266"/>
    <w:rsid w:val="002A4040"/>
    <w:rsid w:val="002A40E7"/>
    <w:rsid w:val="002A4666"/>
    <w:rsid w:val="002A4A72"/>
    <w:rsid w:val="002A4C56"/>
    <w:rsid w:val="002A4C90"/>
    <w:rsid w:val="002A4E1A"/>
    <w:rsid w:val="002A4F26"/>
    <w:rsid w:val="002A601A"/>
    <w:rsid w:val="002A6871"/>
    <w:rsid w:val="002A7841"/>
    <w:rsid w:val="002B007E"/>
    <w:rsid w:val="002B10A1"/>
    <w:rsid w:val="002B1248"/>
    <w:rsid w:val="002B1668"/>
    <w:rsid w:val="002B1DF3"/>
    <w:rsid w:val="002B3895"/>
    <w:rsid w:val="002B3DDE"/>
    <w:rsid w:val="002B4E2A"/>
    <w:rsid w:val="002B4F2A"/>
    <w:rsid w:val="002B5777"/>
    <w:rsid w:val="002B591D"/>
    <w:rsid w:val="002B5D71"/>
    <w:rsid w:val="002B5E3F"/>
    <w:rsid w:val="002B6327"/>
    <w:rsid w:val="002B63DF"/>
    <w:rsid w:val="002B6735"/>
    <w:rsid w:val="002B778A"/>
    <w:rsid w:val="002B793D"/>
    <w:rsid w:val="002B7CFB"/>
    <w:rsid w:val="002C02D7"/>
    <w:rsid w:val="002C097F"/>
    <w:rsid w:val="002C0EEC"/>
    <w:rsid w:val="002C117C"/>
    <w:rsid w:val="002C1F3F"/>
    <w:rsid w:val="002C2270"/>
    <w:rsid w:val="002C2790"/>
    <w:rsid w:val="002C322A"/>
    <w:rsid w:val="002C3657"/>
    <w:rsid w:val="002C4537"/>
    <w:rsid w:val="002C4B72"/>
    <w:rsid w:val="002C4C84"/>
    <w:rsid w:val="002C5316"/>
    <w:rsid w:val="002C5DB4"/>
    <w:rsid w:val="002C5E49"/>
    <w:rsid w:val="002C6A3C"/>
    <w:rsid w:val="002C6D52"/>
    <w:rsid w:val="002C7471"/>
    <w:rsid w:val="002C788D"/>
    <w:rsid w:val="002C7CFB"/>
    <w:rsid w:val="002C7FBE"/>
    <w:rsid w:val="002D0365"/>
    <w:rsid w:val="002D1124"/>
    <w:rsid w:val="002D1181"/>
    <w:rsid w:val="002D118D"/>
    <w:rsid w:val="002D1734"/>
    <w:rsid w:val="002D1FF9"/>
    <w:rsid w:val="002D2010"/>
    <w:rsid w:val="002D2892"/>
    <w:rsid w:val="002D29CB"/>
    <w:rsid w:val="002D3D46"/>
    <w:rsid w:val="002D49DE"/>
    <w:rsid w:val="002D4C1F"/>
    <w:rsid w:val="002D5643"/>
    <w:rsid w:val="002D56E7"/>
    <w:rsid w:val="002D5908"/>
    <w:rsid w:val="002D59FA"/>
    <w:rsid w:val="002D5C09"/>
    <w:rsid w:val="002D5E73"/>
    <w:rsid w:val="002D600E"/>
    <w:rsid w:val="002D62BD"/>
    <w:rsid w:val="002D6374"/>
    <w:rsid w:val="002D69D0"/>
    <w:rsid w:val="002D69DE"/>
    <w:rsid w:val="002D6CA4"/>
    <w:rsid w:val="002D713A"/>
    <w:rsid w:val="002D735A"/>
    <w:rsid w:val="002D74CB"/>
    <w:rsid w:val="002D7755"/>
    <w:rsid w:val="002D78BB"/>
    <w:rsid w:val="002D7B49"/>
    <w:rsid w:val="002D7B77"/>
    <w:rsid w:val="002D7B98"/>
    <w:rsid w:val="002E0725"/>
    <w:rsid w:val="002E09C0"/>
    <w:rsid w:val="002E0B7C"/>
    <w:rsid w:val="002E0DDF"/>
    <w:rsid w:val="002E18B5"/>
    <w:rsid w:val="002E1D25"/>
    <w:rsid w:val="002E2DCE"/>
    <w:rsid w:val="002E3B1D"/>
    <w:rsid w:val="002E409E"/>
    <w:rsid w:val="002E4327"/>
    <w:rsid w:val="002E49A5"/>
    <w:rsid w:val="002E4CEA"/>
    <w:rsid w:val="002E5111"/>
    <w:rsid w:val="002E518A"/>
    <w:rsid w:val="002E57B1"/>
    <w:rsid w:val="002E6C43"/>
    <w:rsid w:val="002E712A"/>
    <w:rsid w:val="002E7557"/>
    <w:rsid w:val="002E758F"/>
    <w:rsid w:val="002F00EB"/>
    <w:rsid w:val="002F026B"/>
    <w:rsid w:val="002F0945"/>
    <w:rsid w:val="002F0FA4"/>
    <w:rsid w:val="002F121D"/>
    <w:rsid w:val="002F1A8E"/>
    <w:rsid w:val="002F1C7D"/>
    <w:rsid w:val="002F2421"/>
    <w:rsid w:val="002F295A"/>
    <w:rsid w:val="002F3918"/>
    <w:rsid w:val="002F3F66"/>
    <w:rsid w:val="002F4239"/>
    <w:rsid w:val="002F4BF0"/>
    <w:rsid w:val="002F4DDF"/>
    <w:rsid w:val="002F6213"/>
    <w:rsid w:val="002F629B"/>
    <w:rsid w:val="002F7835"/>
    <w:rsid w:val="003003D2"/>
    <w:rsid w:val="00300512"/>
    <w:rsid w:val="003011FA"/>
    <w:rsid w:val="0030143A"/>
    <w:rsid w:val="003023B9"/>
    <w:rsid w:val="0030289A"/>
    <w:rsid w:val="003029BD"/>
    <w:rsid w:val="00302C10"/>
    <w:rsid w:val="00302ED0"/>
    <w:rsid w:val="003032B0"/>
    <w:rsid w:val="0030336A"/>
    <w:rsid w:val="00303DAD"/>
    <w:rsid w:val="00303E46"/>
    <w:rsid w:val="003051E1"/>
    <w:rsid w:val="00305587"/>
    <w:rsid w:val="0030676D"/>
    <w:rsid w:val="003068B4"/>
    <w:rsid w:val="00306D3D"/>
    <w:rsid w:val="00306F47"/>
    <w:rsid w:val="00307130"/>
    <w:rsid w:val="00307DB4"/>
    <w:rsid w:val="003101B0"/>
    <w:rsid w:val="00310654"/>
    <w:rsid w:val="0031273B"/>
    <w:rsid w:val="00312BF2"/>
    <w:rsid w:val="0031386D"/>
    <w:rsid w:val="00313BDD"/>
    <w:rsid w:val="00313FF7"/>
    <w:rsid w:val="003142D6"/>
    <w:rsid w:val="003149FC"/>
    <w:rsid w:val="00314AF8"/>
    <w:rsid w:val="00314E75"/>
    <w:rsid w:val="00314EB3"/>
    <w:rsid w:val="00315154"/>
    <w:rsid w:val="00315B14"/>
    <w:rsid w:val="003163B2"/>
    <w:rsid w:val="00316FEB"/>
    <w:rsid w:val="0032199B"/>
    <w:rsid w:val="00322804"/>
    <w:rsid w:val="00322896"/>
    <w:rsid w:val="00322B2D"/>
    <w:rsid w:val="003232D0"/>
    <w:rsid w:val="0032339B"/>
    <w:rsid w:val="00323DB5"/>
    <w:rsid w:val="00325347"/>
    <w:rsid w:val="00325EA4"/>
    <w:rsid w:val="00326202"/>
    <w:rsid w:val="00326740"/>
    <w:rsid w:val="00326BDD"/>
    <w:rsid w:val="00327099"/>
    <w:rsid w:val="00327DA7"/>
    <w:rsid w:val="0033048C"/>
    <w:rsid w:val="0033058F"/>
    <w:rsid w:val="00330889"/>
    <w:rsid w:val="0033089F"/>
    <w:rsid w:val="003312B2"/>
    <w:rsid w:val="0033171C"/>
    <w:rsid w:val="0033225F"/>
    <w:rsid w:val="00332AE4"/>
    <w:rsid w:val="00332E4B"/>
    <w:rsid w:val="003333B1"/>
    <w:rsid w:val="00333F55"/>
    <w:rsid w:val="003355C4"/>
    <w:rsid w:val="003364C3"/>
    <w:rsid w:val="00337D5C"/>
    <w:rsid w:val="00337F83"/>
    <w:rsid w:val="00340037"/>
    <w:rsid w:val="003402D7"/>
    <w:rsid w:val="00340F39"/>
    <w:rsid w:val="003413FF"/>
    <w:rsid w:val="003415A0"/>
    <w:rsid w:val="00342143"/>
    <w:rsid w:val="00342804"/>
    <w:rsid w:val="00342EA6"/>
    <w:rsid w:val="0034352E"/>
    <w:rsid w:val="003435EA"/>
    <w:rsid w:val="0034388D"/>
    <w:rsid w:val="00343A29"/>
    <w:rsid w:val="00343A8E"/>
    <w:rsid w:val="00343EEA"/>
    <w:rsid w:val="00344A5A"/>
    <w:rsid w:val="00344F38"/>
    <w:rsid w:val="00345243"/>
    <w:rsid w:val="00345ED6"/>
    <w:rsid w:val="00346015"/>
    <w:rsid w:val="003469BE"/>
    <w:rsid w:val="00347490"/>
    <w:rsid w:val="00347731"/>
    <w:rsid w:val="00347B18"/>
    <w:rsid w:val="00347E4E"/>
    <w:rsid w:val="00350F76"/>
    <w:rsid w:val="00351BCF"/>
    <w:rsid w:val="00351FE1"/>
    <w:rsid w:val="00352CAD"/>
    <w:rsid w:val="00352EE6"/>
    <w:rsid w:val="00352EF9"/>
    <w:rsid w:val="00353E01"/>
    <w:rsid w:val="00353E08"/>
    <w:rsid w:val="0035404B"/>
    <w:rsid w:val="003543D6"/>
    <w:rsid w:val="00355977"/>
    <w:rsid w:val="00355DCD"/>
    <w:rsid w:val="003568BD"/>
    <w:rsid w:val="003569E4"/>
    <w:rsid w:val="00356EF2"/>
    <w:rsid w:val="00356F33"/>
    <w:rsid w:val="0035728C"/>
    <w:rsid w:val="00357C64"/>
    <w:rsid w:val="00357F9B"/>
    <w:rsid w:val="0036068C"/>
    <w:rsid w:val="00360DC1"/>
    <w:rsid w:val="00360DFB"/>
    <w:rsid w:val="00360F3D"/>
    <w:rsid w:val="003610D8"/>
    <w:rsid w:val="003610E5"/>
    <w:rsid w:val="00361784"/>
    <w:rsid w:val="00361AFD"/>
    <w:rsid w:val="00361BDF"/>
    <w:rsid w:val="00362981"/>
    <w:rsid w:val="00362D0E"/>
    <w:rsid w:val="00363669"/>
    <w:rsid w:val="0036373C"/>
    <w:rsid w:val="00363BC9"/>
    <w:rsid w:val="00363EF8"/>
    <w:rsid w:val="00363F5C"/>
    <w:rsid w:val="0036431F"/>
    <w:rsid w:val="00364875"/>
    <w:rsid w:val="00364D5A"/>
    <w:rsid w:val="00365F05"/>
    <w:rsid w:val="003664E0"/>
    <w:rsid w:val="00366D89"/>
    <w:rsid w:val="00366E79"/>
    <w:rsid w:val="00366FD9"/>
    <w:rsid w:val="003700D2"/>
    <w:rsid w:val="00370536"/>
    <w:rsid w:val="003711C7"/>
    <w:rsid w:val="003712CC"/>
    <w:rsid w:val="00371306"/>
    <w:rsid w:val="00371451"/>
    <w:rsid w:val="00371D67"/>
    <w:rsid w:val="00372551"/>
    <w:rsid w:val="003739BC"/>
    <w:rsid w:val="0037433C"/>
    <w:rsid w:val="00375394"/>
    <w:rsid w:val="00375873"/>
    <w:rsid w:val="00376359"/>
    <w:rsid w:val="00376F21"/>
    <w:rsid w:val="003773D1"/>
    <w:rsid w:val="0037758F"/>
    <w:rsid w:val="00377938"/>
    <w:rsid w:val="00377B1B"/>
    <w:rsid w:val="00377C2E"/>
    <w:rsid w:val="0038027C"/>
    <w:rsid w:val="003804C0"/>
    <w:rsid w:val="003807A1"/>
    <w:rsid w:val="0038084C"/>
    <w:rsid w:val="00380863"/>
    <w:rsid w:val="003808C6"/>
    <w:rsid w:val="0038144E"/>
    <w:rsid w:val="00381DD2"/>
    <w:rsid w:val="00382AEE"/>
    <w:rsid w:val="00382E18"/>
    <w:rsid w:val="00382F6B"/>
    <w:rsid w:val="00384935"/>
    <w:rsid w:val="003853C5"/>
    <w:rsid w:val="003908C1"/>
    <w:rsid w:val="003912A8"/>
    <w:rsid w:val="0039169A"/>
    <w:rsid w:val="00392380"/>
    <w:rsid w:val="003925EB"/>
    <w:rsid w:val="0039269E"/>
    <w:rsid w:val="00392CE0"/>
    <w:rsid w:val="00392EF6"/>
    <w:rsid w:val="00392FA2"/>
    <w:rsid w:val="003931DC"/>
    <w:rsid w:val="00393321"/>
    <w:rsid w:val="00393782"/>
    <w:rsid w:val="00393E63"/>
    <w:rsid w:val="00394440"/>
    <w:rsid w:val="00394872"/>
    <w:rsid w:val="00394AB9"/>
    <w:rsid w:val="0039525B"/>
    <w:rsid w:val="00395334"/>
    <w:rsid w:val="003958DD"/>
    <w:rsid w:val="00395B04"/>
    <w:rsid w:val="00395D76"/>
    <w:rsid w:val="003968F6"/>
    <w:rsid w:val="00396C67"/>
    <w:rsid w:val="00396DE2"/>
    <w:rsid w:val="003972D6"/>
    <w:rsid w:val="003976B3"/>
    <w:rsid w:val="00397884"/>
    <w:rsid w:val="00397E37"/>
    <w:rsid w:val="003A0819"/>
    <w:rsid w:val="003A112C"/>
    <w:rsid w:val="003A11FD"/>
    <w:rsid w:val="003A28F4"/>
    <w:rsid w:val="003A2DBD"/>
    <w:rsid w:val="003A2F8B"/>
    <w:rsid w:val="003A32D7"/>
    <w:rsid w:val="003A48A1"/>
    <w:rsid w:val="003A49BA"/>
    <w:rsid w:val="003A4A1C"/>
    <w:rsid w:val="003A4E5B"/>
    <w:rsid w:val="003A51D2"/>
    <w:rsid w:val="003A587C"/>
    <w:rsid w:val="003A5B65"/>
    <w:rsid w:val="003A62F4"/>
    <w:rsid w:val="003A67F5"/>
    <w:rsid w:val="003A6837"/>
    <w:rsid w:val="003A6C30"/>
    <w:rsid w:val="003A6E31"/>
    <w:rsid w:val="003A7595"/>
    <w:rsid w:val="003B027C"/>
    <w:rsid w:val="003B129B"/>
    <w:rsid w:val="003B1D1F"/>
    <w:rsid w:val="003B1D43"/>
    <w:rsid w:val="003B2280"/>
    <w:rsid w:val="003B321D"/>
    <w:rsid w:val="003B38EC"/>
    <w:rsid w:val="003B3CB5"/>
    <w:rsid w:val="003B4033"/>
    <w:rsid w:val="003B5160"/>
    <w:rsid w:val="003B58D8"/>
    <w:rsid w:val="003B5B0A"/>
    <w:rsid w:val="003B6957"/>
    <w:rsid w:val="003B7204"/>
    <w:rsid w:val="003B73B2"/>
    <w:rsid w:val="003B7A3D"/>
    <w:rsid w:val="003C0281"/>
    <w:rsid w:val="003C12C0"/>
    <w:rsid w:val="003C1961"/>
    <w:rsid w:val="003C1969"/>
    <w:rsid w:val="003C23C0"/>
    <w:rsid w:val="003C24A4"/>
    <w:rsid w:val="003C2510"/>
    <w:rsid w:val="003C28F2"/>
    <w:rsid w:val="003C2BD8"/>
    <w:rsid w:val="003C38B8"/>
    <w:rsid w:val="003C3F5F"/>
    <w:rsid w:val="003C4045"/>
    <w:rsid w:val="003C476C"/>
    <w:rsid w:val="003C48BD"/>
    <w:rsid w:val="003C59D0"/>
    <w:rsid w:val="003C5E3B"/>
    <w:rsid w:val="003C6276"/>
    <w:rsid w:val="003C6B58"/>
    <w:rsid w:val="003C6C46"/>
    <w:rsid w:val="003C71BB"/>
    <w:rsid w:val="003C7401"/>
    <w:rsid w:val="003C7AFA"/>
    <w:rsid w:val="003D021A"/>
    <w:rsid w:val="003D03BF"/>
    <w:rsid w:val="003D0638"/>
    <w:rsid w:val="003D0CDC"/>
    <w:rsid w:val="003D151B"/>
    <w:rsid w:val="003D1A6E"/>
    <w:rsid w:val="003D1C0F"/>
    <w:rsid w:val="003D2ACE"/>
    <w:rsid w:val="003D2B6F"/>
    <w:rsid w:val="003D2CF3"/>
    <w:rsid w:val="003D2E13"/>
    <w:rsid w:val="003D3092"/>
    <w:rsid w:val="003D33BD"/>
    <w:rsid w:val="003D3958"/>
    <w:rsid w:val="003D3EFD"/>
    <w:rsid w:val="003D42A6"/>
    <w:rsid w:val="003D48B1"/>
    <w:rsid w:val="003D4E10"/>
    <w:rsid w:val="003D586B"/>
    <w:rsid w:val="003D5BF2"/>
    <w:rsid w:val="003D7022"/>
    <w:rsid w:val="003D7AAA"/>
    <w:rsid w:val="003D7BB5"/>
    <w:rsid w:val="003E05EC"/>
    <w:rsid w:val="003E0859"/>
    <w:rsid w:val="003E171C"/>
    <w:rsid w:val="003E198E"/>
    <w:rsid w:val="003E203A"/>
    <w:rsid w:val="003E21EE"/>
    <w:rsid w:val="003E2C2E"/>
    <w:rsid w:val="003E2F27"/>
    <w:rsid w:val="003E3CFD"/>
    <w:rsid w:val="003E3EE9"/>
    <w:rsid w:val="003E4F6B"/>
    <w:rsid w:val="003E51B4"/>
    <w:rsid w:val="003E53A0"/>
    <w:rsid w:val="003E5F37"/>
    <w:rsid w:val="003E615F"/>
    <w:rsid w:val="003E64E4"/>
    <w:rsid w:val="003F0276"/>
    <w:rsid w:val="003F16FB"/>
    <w:rsid w:val="003F21B2"/>
    <w:rsid w:val="003F415C"/>
    <w:rsid w:val="003F41C5"/>
    <w:rsid w:val="003F4215"/>
    <w:rsid w:val="003F4D27"/>
    <w:rsid w:val="003F6023"/>
    <w:rsid w:val="003F6100"/>
    <w:rsid w:val="003F627B"/>
    <w:rsid w:val="003F632E"/>
    <w:rsid w:val="003F68A9"/>
    <w:rsid w:val="00400455"/>
    <w:rsid w:val="004005A8"/>
    <w:rsid w:val="004008F4"/>
    <w:rsid w:val="00400CD9"/>
    <w:rsid w:val="00401165"/>
    <w:rsid w:val="0040170E"/>
    <w:rsid w:val="00401809"/>
    <w:rsid w:val="0040181E"/>
    <w:rsid w:val="00403100"/>
    <w:rsid w:val="0040433D"/>
    <w:rsid w:val="004048F4"/>
    <w:rsid w:val="00404A56"/>
    <w:rsid w:val="00404FAD"/>
    <w:rsid w:val="0040504E"/>
    <w:rsid w:val="004051AE"/>
    <w:rsid w:val="00405897"/>
    <w:rsid w:val="00405E3C"/>
    <w:rsid w:val="004061A4"/>
    <w:rsid w:val="004068CD"/>
    <w:rsid w:val="00407262"/>
    <w:rsid w:val="00407498"/>
    <w:rsid w:val="0040767C"/>
    <w:rsid w:val="00407C3B"/>
    <w:rsid w:val="00410A66"/>
    <w:rsid w:val="00410D46"/>
    <w:rsid w:val="0041106C"/>
    <w:rsid w:val="00411D56"/>
    <w:rsid w:val="00412116"/>
    <w:rsid w:val="00413496"/>
    <w:rsid w:val="004136A0"/>
    <w:rsid w:val="0041396E"/>
    <w:rsid w:val="00413C90"/>
    <w:rsid w:val="00414990"/>
    <w:rsid w:val="00415BAB"/>
    <w:rsid w:val="00415E02"/>
    <w:rsid w:val="00415E63"/>
    <w:rsid w:val="00415FDF"/>
    <w:rsid w:val="004163AF"/>
    <w:rsid w:val="0041696A"/>
    <w:rsid w:val="00417910"/>
    <w:rsid w:val="00417F1E"/>
    <w:rsid w:val="00420116"/>
    <w:rsid w:val="004203FA"/>
    <w:rsid w:val="00420583"/>
    <w:rsid w:val="00420BDF"/>
    <w:rsid w:val="00421A45"/>
    <w:rsid w:val="0042216B"/>
    <w:rsid w:val="004223B4"/>
    <w:rsid w:val="00422A8A"/>
    <w:rsid w:val="00422B68"/>
    <w:rsid w:val="004230D5"/>
    <w:rsid w:val="004235AA"/>
    <w:rsid w:val="00423732"/>
    <w:rsid w:val="00423991"/>
    <w:rsid w:val="00423BC6"/>
    <w:rsid w:val="004240FE"/>
    <w:rsid w:val="00424463"/>
    <w:rsid w:val="00424673"/>
    <w:rsid w:val="00425166"/>
    <w:rsid w:val="004279CF"/>
    <w:rsid w:val="00430A40"/>
    <w:rsid w:val="00430D70"/>
    <w:rsid w:val="00431CE8"/>
    <w:rsid w:val="00432113"/>
    <w:rsid w:val="00432379"/>
    <w:rsid w:val="00432391"/>
    <w:rsid w:val="0043251C"/>
    <w:rsid w:val="0043285F"/>
    <w:rsid w:val="004329C4"/>
    <w:rsid w:val="00432EA6"/>
    <w:rsid w:val="004336F2"/>
    <w:rsid w:val="00434967"/>
    <w:rsid w:val="00434C54"/>
    <w:rsid w:val="004352D9"/>
    <w:rsid w:val="00435AE4"/>
    <w:rsid w:val="00436A6C"/>
    <w:rsid w:val="00436E1B"/>
    <w:rsid w:val="00437993"/>
    <w:rsid w:val="004379A6"/>
    <w:rsid w:val="00437FFC"/>
    <w:rsid w:val="00440343"/>
    <w:rsid w:val="00440B25"/>
    <w:rsid w:val="00442924"/>
    <w:rsid w:val="00442E97"/>
    <w:rsid w:val="00443904"/>
    <w:rsid w:val="00444C83"/>
    <w:rsid w:val="004450F0"/>
    <w:rsid w:val="004457D7"/>
    <w:rsid w:val="00445BCF"/>
    <w:rsid w:val="00447AAC"/>
    <w:rsid w:val="00447AE3"/>
    <w:rsid w:val="00447DA3"/>
    <w:rsid w:val="00450004"/>
    <w:rsid w:val="00450073"/>
    <w:rsid w:val="0045009B"/>
    <w:rsid w:val="004507B2"/>
    <w:rsid w:val="00450A56"/>
    <w:rsid w:val="00451056"/>
    <w:rsid w:val="00451237"/>
    <w:rsid w:val="0045267E"/>
    <w:rsid w:val="00452A15"/>
    <w:rsid w:val="00452B2E"/>
    <w:rsid w:val="00453455"/>
    <w:rsid w:val="004538BC"/>
    <w:rsid w:val="00453CC3"/>
    <w:rsid w:val="00454574"/>
    <w:rsid w:val="00454DC6"/>
    <w:rsid w:val="0045674A"/>
    <w:rsid w:val="0045774E"/>
    <w:rsid w:val="0046064E"/>
    <w:rsid w:val="00460675"/>
    <w:rsid w:val="004608DB"/>
    <w:rsid w:val="004612BE"/>
    <w:rsid w:val="004618DD"/>
    <w:rsid w:val="004623E8"/>
    <w:rsid w:val="00462496"/>
    <w:rsid w:val="00463107"/>
    <w:rsid w:val="00463E83"/>
    <w:rsid w:val="00464984"/>
    <w:rsid w:val="00464B66"/>
    <w:rsid w:val="00464BFB"/>
    <w:rsid w:val="0046633E"/>
    <w:rsid w:val="0046663E"/>
    <w:rsid w:val="00466910"/>
    <w:rsid w:val="00467E47"/>
    <w:rsid w:val="00467FD2"/>
    <w:rsid w:val="004702B4"/>
    <w:rsid w:val="0047076C"/>
    <w:rsid w:val="00470B64"/>
    <w:rsid w:val="0047102C"/>
    <w:rsid w:val="00471476"/>
    <w:rsid w:val="004718E2"/>
    <w:rsid w:val="0047193D"/>
    <w:rsid w:val="0047197F"/>
    <w:rsid w:val="00471EB3"/>
    <w:rsid w:val="00473F43"/>
    <w:rsid w:val="0047400F"/>
    <w:rsid w:val="00474308"/>
    <w:rsid w:val="00475F86"/>
    <w:rsid w:val="0047614F"/>
    <w:rsid w:val="00477BE4"/>
    <w:rsid w:val="00477EAB"/>
    <w:rsid w:val="00480010"/>
    <w:rsid w:val="00480304"/>
    <w:rsid w:val="00480344"/>
    <w:rsid w:val="0048063D"/>
    <w:rsid w:val="00480963"/>
    <w:rsid w:val="004809A7"/>
    <w:rsid w:val="004817B2"/>
    <w:rsid w:val="004828FD"/>
    <w:rsid w:val="00482B52"/>
    <w:rsid w:val="004831C0"/>
    <w:rsid w:val="00483691"/>
    <w:rsid w:val="00483894"/>
    <w:rsid w:val="00483B56"/>
    <w:rsid w:val="0048409A"/>
    <w:rsid w:val="004846D5"/>
    <w:rsid w:val="00484779"/>
    <w:rsid w:val="00485024"/>
    <w:rsid w:val="004850F1"/>
    <w:rsid w:val="0048619A"/>
    <w:rsid w:val="00486718"/>
    <w:rsid w:val="004869BA"/>
    <w:rsid w:val="00487AA0"/>
    <w:rsid w:val="00490193"/>
    <w:rsid w:val="00490BEB"/>
    <w:rsid w:val="00491F9B"/>
    <w:rsid w:val="00492E3E"/>
    <w:rsid w:val="00493244"/>
    <w:rsid w:val="004938D4"/>
    <w:rsid w:val="00493D84"/>
    <w:rsid w:val="00494279"/>
    <w:rsid w:val="00494746"/>
    <w:rsid w:val="00495E8A"/>
    <w:rsid w:val="00495EF2"/>
    <w:rsid w:val="00496156"/>
    <w:rsid w:val="00496E9B"/>
    <w:rsid w:val="0049709E"/>
    <w:rsid w:val="00497980"/>
    <w:rsid w:val="00497D23"/>
    <w:rsid w:val="004A02C2"/>
    <w:rsid w:val="004A09C7"/>
    <w:rsid w:val="004A0EDF"/>
    <w:rsid w:val="004A1797"/>
    <w:rsid w:val="004A1CB8"/>
    <w:rsid w:val="004A1DB5"/>
    <w:rsid w:val="004A1E8F"/>
    <w:rsid w:val="004A24A3"/>
    <w:rsid w:val="004A27EB"/>
    <w:rsid w:val="004A30CC"/>
    <w:rsid w:val="004A353D"/>
    <w:rsid w:val="004A3C0D"/>
    <w:rsid w:val="004A43F6"/>
    <w:rsid w:val="004A4A34"/>
    <w:rsid w:val="004A4BC5"/>
    <w:rsid w:val="004A4F1D"/>
    <w:rsid w:val="004A5382"/>
    <w:rsid w:val="004A5909"/>
    <w:rsid w:val="004A605C"/>
    <w:rsid w:val="004A6A07"/>
    <w:rsid w:val="004A702C"/>
    <w:rsid w:val="004A70EB"/>
    <w:rsid w:val="004A7264"/>
    <w:rsid w:val="004A7CCD"/>
    <w:rsid w:val="004B0F7C"/>
    <w:rsid w:val="004B1776"/>
    <w:rsid w:val="004B23CC"/>
    <w:rsid w:val="004B2830"/>
    <w:rsid w:val="004B2F0F"/>
    <w:rsid w:val="004B3385"/>
    <w:rsid w:val="004B37C0"/>
    <w:rsid w:val="004B3D06"/>
    <w:rsid w:val="004B49BA"/>
    <w:rsid w:val="004B4A09"/>
    <w:rsid w:val="004B5950"/>
    <w:rsid w:val="004B5F25"/>
    <w:rsid w:val="004B6D01"/>
    <w:rsid w:val="004B6D66"/>
    <w:rsid w:val="004B7EF9"/>
    <w:rsid w:val="004B7F01"/>
    <w:rsid w:val="004C07F5"/>
    <w:rsid w:val="004C12B2"/>
    <w:rsid w:val="004C2A3F"/>
    <w:rsid w:val="004C37C0"/>
    <w:rsid w:val="004C4233"/>
    <w:rsid w:val="004C45D8"/>
    <w:rsid w:val="004C4A50"/>
    <w:rsid w:val="004C6153"/>
    <w:rsid w:val="004C6191"/>
    <w:rsid w:val="004C6290"/>
    <w:rsid w:val="004C6609"/>
    <w:rsid w:val="004C6FE7"/>
    <w:rsid w:val="004D09DB"/>
    <w:rsid w:val="004D0AF2"/>
    <w:rsid w:val="004D0F14"/>
    <w:rsid w:val="004D199F"/>
    <w:rsid w:val="004D1AEE"/>
    <w:rsid w:val="004D1CDD"/>
    <w:rsid w:val="004D24C5"/>
    <w:rsid w:val="004D2927"/>
    <w:rsid w:val="004D2AC0"/>
    <w:rsid w:val="004D312D"/>
    <w:rsid w:val="004D330B"/>
    <w:rsid w:val="004D36ED"/>
    <w:rsid w:val="004D3A02"/>
    <w:rsid w:val="004D3D28"/>
    <w:rsid w:val="004D3FD9"/>
    <w:rsid w:val="004D450F"/>
    <w:rsid w:val="004D7978"/>
    <w:rsid w:val="004D7E17"/>
    <w:rsid w:val="004E0EF5"/>
    <w:rsid w:val="004E100D"/>
    <w:rsid w:val="004E25AD"/>
    <w:rsid w:val="004E303C"/>
    <w:rsid w:val="004E368D"/>
    <w:rsid w:val="004E36A1"/>
    <w:rsid w:val="004E37E5"/>
    <w:rsid w:val="004E3902"/>
    <w:rsid w:val="004E3A27"/>
    <w:rsid w:val="004E3B80"/>
    <w:rsid w:val="004E3CD5"/>
    <w:rsid w:val="004E3F46"/>
    <w:rsid w:val="004E4F14"/>
    <w:rsid w:val="004E51E7"/>
    <w:rsid w:val="004E6786"/>
    <w:rsid w:val="004E6D2D"/>
    <w:rsid w:val="004E725B"/>
    <w:rsid w:val="004E7660"/>
    <w:rsid w:val="004E7745"/>
    <w:rsid w:val="004F073D"/>
    <w:rsid w:val="004F1C2C"/>
    <w:rsid w:val="004F25DD"/>
    <w:rsid w:val="004F2C94"/>
    <w:rsid w:val="004F30BA"/>
    <w:rsid w:val="004F3297"/>
    <w:rsid w:val="004F374B"/>
    <w:rsid w:val="004F49B6"/>
    <w:rsid w:val="004F4CF1"/>
    <w:rsid w:val="004F51D7"/>
    <w:rsid w:val="004F5FA1"/>
    <w:rsid w:val="004F6297"/>
    <w:rsid w:val="004F6453"/>
    <w:rsid w:val="004F6AF5"/>
    <w:rsid w:val="004F6CE5"/>
    <w:rsid w:val="004F6F27"/>
    <w:rsid w:val="004F718F"/>
    <w:rsid w:val="004F79C7"/>
    <w:rsid w:val="004F7AA8"/>
    <w:rsid w:val="00500935"/>
    <w:rsid w:val="005012C6"/>
    <w:rsid w:val="005015E6"/>
    <w:rsid w:val="00502AF9"/>
    <w:rsid w:val="00502D4A"/>
    <w:rsid w:val="00502EC2"/>
    <w:rsid w:val="005033F9"/>
    <w:rsid w:val="00503BC9"/>
    <w:rsid w:val="00503EFD"/>
    <w:rsid w:val="00504E9E"/>
    <w:rsid w:val="005060EF"/>
    <w:rsid w:val="00506425"/>
    <w:rsid w:val="00506A1D"/>
    <w:rsid w:val="00506E13"/>
    <w:rsid w:val="0050730A"/>
    <w:rsid w:val="005075B4"/>
    <w:rsid w:val="0050782C"/>
    <w:rsid w:val="00507F55"/>
    <w:rsid w:val="0051001C"/>
    <w:rsid w:val="0051009B"/>
    <w:rsid w:val="005100A1"/>
    <w:rsid w:val="00511458"/>
    <w:rsid w:val="00511B5C"/>
    <w:rsid w:val="0051316B"/>
    <w:rsid w:val="00513762"/>
    <w:rsid w:val="00513791"/>
    <w:rsid w:val="00513E22"/>
    <w:rsid w:val="00514596"/>
    <w:rsid w:val="00514D5B"/>
    <w:rsid w:val="0051502B"/>
    <w:rsid w:val="00515363"/>
    <w:rsid w:val="00515919"/>
    <w:rsid w:val="0051613C"/>
    <w:rsid w:val="005161CC"/>
    <w:rsid w:val="005162B0"/>
    <w:rsid w:val="00516718"/>
    <w:rsid w:val="005168F4"/>
    <w:rsid w:val="00516AAB"/>
    <w:rsid w:val="00516E85"/>
    <w:rsid w:val="005175D0"/>
    <w:rsid w:val="00517B23"/>
    <w:rsid w:val="00517F9A"/>
    <w:rsid w:val="0052117C"/>
    <w:rsid w:val="005215D3"/>
    <w:rsid w:val="005216DB"/>
    <w:rsid w:val="00521861"/>
    <w:rsid w:val="00521DB4"/>
    <w:rsid w:val="0052210E"/>
    <w:rsid w:val="005227A9"/>
    <w:rsid w:val="00522E1E"/>
    <w:rsid w:val="0052345C"/>
    <w:rsid w:val="0052484C"/>
    <w:rsid w:val="00525B05"/>
    <w:rsid w:val="005261D4"/>
    <w:rsid w:val="005264AA"/>
    <w:rsid w:val="005269A2"/>
    <w:rsid w:val="00526F18"/>
    <w:rsid w:val="00527228"/>
    <w:rsid w:val="00527BA9"/>
    <w:rsid w:val="00530416"/>
    <w:rsid w:val="00530530"/>
    <w:rsid w:val="00530723"/>
    <w:rsid w:val="005320B2"/>
    <w:rsid w:val="005323B0"/>
    <w:rsid w:val="005325A6"/>
    <w:rsid w:val="005329E6"/>
    <w:rsid w:val="005336BB"/>
    <w:rsid w:val="00534C36"/>
    <w:rsid w:val="005351B0"/>
    <w:rsid w:val="0053540E"/>
    <w:rsid w:val="0053567D"/>
    <w:rsid w:val="005361E3"/>
    <w:rsid w:val="00536866"/>
    <w:rsid w:val="00536877"/>
    <w:rsid w:val="00537204"/>
    <w:rsid w:val="0053731A"/>
    <w:rsid w:val="005375F9"/>
    <w:rsid w:val="00537C0C"/>
    <w:rsid w:val="0054044C"/>
    <w:rsid w:val="00540841"/>
    <w:rsid w:val="00540EEC"/>
    <w:rsid w:val="00541930"/>
    <w:rsid w:val="00542551"/>
    <w:rsid w:val="005426DA"/>
    <w:rsid w:val="005432D4"/>
    <w:rsid w:val="005436FD"/>
    <w:rsid w:val="0054435C"/>
    <w:rsid w:val="005444D0"/>
    <w:rsid w:val="00544940"/>
    <w:rsid w:val="00544BAC"/>
    <w:rsid w:val="0054500E"/>
    <w:rsid w:val="00545167"/>
    <w:rsid w:val="00545E18"/>
    <w:rsid w:val="00546460"/>
    <w:rsid w:val="00546E42"/>
    <w:rsid w:val="00547B40"/>
    <w:rsid w:val="00547D7A"/>
    <w:rsid w:val="00551ED8"/>
    <w:rsid w:val="00552009"/>
    <w:rsid w:val="00552B9D"/>
    <w:rsid w:val="00552D70"/>
    <w:rsid w:val="00552E72"/>
    <w:rsid w:val="00553458"/>
    <w:rsid w:val="00553933"/>
    <w:rsid w:val="005541C3"/>
    <w:rsid w:val="00554FCF"/>
    <w:rsid w:val="00555F4F"/>
    <w:rsid w:val="00556285"/>
    <w:rsid w:val="00556E9A"/>
    <w:rsid w:val="00560129"/>
    <w:rsid w:val="00560D11"/>
    <w:rsid w:val="00560DEB"/>
    <w:rsid w:val="00560EF1"/>
    <w:rsid w:val="00561D74"/>
    <w:rsid w:val="00562583"/>
    <w:rsid w:val="00562D1A"/>
    <w:rsid w:val="0056368A"/>
    <w:rsid w:val="00563793"/>
    <w:rsid w:val="005641AD"/>
    <w:rsid w:val="00564CAD"/>
    <w:rsid w:val="00565AB4"/>
    <w:rsid w:val="00566044"/>
    <w:rsid w:val="00566261"/>
    <w:rsid w:val="00567DD5"/>
    <w:rsid w:val="0057012D"/>
    <w:rsid w:val="005702BC"/>
    <w:rsid w:val="0057095A"/>
    <w:rsid w:val="005711BC"/>
    <w:rsid w:val="00571669"/>
    <w:rsid w:val="00571AC9"/>
    <w:rsid w:val="00571E6E"/>
    <w:rsid w:val="0057218F"/>
    <w:rsid w:val="00573B90"/>
    <w:rsid w:val="00574179"/>
    <w:rsid w:val="005745B2"/>
    <w:rsid w:val="0057467B"/>
    <w:rsid w:val="00574B4A"/>
    <w:rsid w:val="00574B79"/>
    <w:rsid w:val="005756A8"/>
    <w:rsid w:val="00575846"/>
    <w:rsid w:val="00575975"/>
    <w:rsid w:val="00575B0C"/>
    <w:rsid w:val="005765DA"/>
    <w:rsid w:val="005766AE"/>
    <w:rsid w:val="0057725D"/>
    <w:rsid w:val="00577505"/>
    <w:rsid w:val="00577559"/>
    <w:rsid w:val="005778CF"/>
    <w:rsid w:val="00577F3F"/>
    <w:rsid w:val="00580311"/>
    <w:rsid w:val="00580661"/>
    <w:rsid w:val="005808A7"/>
    <w:rsid w:val="00580958"/>
    <w:rsid w:val="00580B22"/>
    <w:rsid w:val="00580DCC"/>
    <w:rsid w:val="00581117"/>
    <w:rsid w:val="0058127D"/>
    <w:rsid w:val="0058142D"/>
    <w:rsid w:val="0058160C"/>
    <w:rsid w:val="0058165D"/>
    <w:rsid w:val="005821AB"/>
    <w:rsid w:val="00582A86"/>
    <w:rsid w:val="00582FFF"/>
    <w:rsid w:val="00583B5E"/>
    <w:rsid w:val="0058400D"/>
    <w:rsid w:val="00584CBB"/>
    <w:rsid w:val="00584DF8"/>
    <w:rsid w:val="0058550D"/>
    <w:rsid w:val="00585771"/>
    <w:rsid w:val="00586390"/>
    <w:rsid w:val="00586551"/>
    <w:rsid w:val="0058677C"/>
    <w:rsid w:val="00586C61"/>
    <w:rsid w:val="00587489"/>
    <w:rsid w:val="00587B6F"/>
    <w:rsid w:val="00587BDA"/>
    <w:rsid w:val="00590DFF"/>
    <w:rsid w:val="00591D4D"/>
    <w:rsid w:val="00591D58"/>
    <w:rsid w:val="00591F55"/>
    <w:rsid w:val="00592353"/>
    <w:rsid w:val="00592F3A"/>
    <w:rsid w:val="00593245"/>
    <w:rsid w:val="00593254"/>
    <w:rsid w:val="0059370B"/>
    <w:rsid w:val="005946E0"/>
    <w:rsid w:val="00594ABF"/>
    <w:rsid w:val="00594C1E"/>
    <w:rsid w:val="0059523D"/>
    <w:rsid w:val="0059554D"/>
    <w:rsid w:val="00595A19"/>
    <w:rsid w:val="00595D20"/>
    <w:rsid w:val="00596538"/>
    <w:rsid w:val="00596677"/>
    <w:rsid w:val="005969D7"/>
    <w:rsid w:val="00597A58"/>
    <w:rsid w:val="005A0395"/>
    <w:rsid w:val="005A0567"/>
    <w:rsid w:val="005A0A20"/>
    <w:rsid w:val="005A0C51"/>
    <w:rsid w:val="005A0DB1"/>
    <w:rsid w:val="005A0FCB"/>
    <w:rsid w:val="005A15BD"/>
    <w:rsid w:val="005A1FFF"/>
    <w:rsid w:val="005A2346"/>
    <w:rsid w:val="005A28AB"/>
    <w:rsid w:val="005A3582"/>
    <w:rsid w:val="005A3605"/>
    <w:rsid w:val="005A36E2"/>
    <w:rsid w:val="005A383B"/>
    <w:rsid w:val="005A4967"/>
    <w:rsid w:val="005A4A14"/>
    <w:rsid w:val="005A64AB"/>
    <w:rsid w:val="005A68AA"/>
    <w:rsid w:val="005A6C9E"/>
    <w:rsid w:val="005B027F"/>
    <w:rsid w:val="005B0A1E"/>
    <w:rsid w:val="005B1403"/>
    <w:rsid w:val="005B155F"/>
    <w:rsid w:val="005B2955"/>
    <w:rsid w:val="005B2B4C"/>
    <w:rsid w:val="005B2E1A"/>
    <w:rsid w:val="005B2F50"/>
    <w:rsid w:val="005B379E"/>
    <w:rsid w:val="005B3964"/>
    <w:rsid w:val="005B4812"/>
    <w:rsid w:val="005B6050"/>
    <w:rsid w:val="005B66C6"/>
    <w:rsid w:val="005B67EE"/>
    <w:rsid w:val="005B6885"/>
    <w:rsid w:val="005B68BB"/>
    <w:rsid w:val="005C01DD"/>
    <w:rsid w:val="005C084C"/>
    <w:rsid w:val="005C0FC4"/>
    <w:rsid w:val="005C1390"/>
    <w:rsid w:val="005C366E"/>
    <w:rsid w:val="005C39D6"/>
    <w:rsid w:val="005C48E6"/>
    <w:rsid w:val="005C4B6C"/>
    <w:rsid w:val="005C5B69"/>
    <w:rsid w:val="005C5F21"/>
    <w:rsid w:val="005C746B"/>
    <w:rsid w:val="005D04EF"/>
    <w:rsid w:val="005D0980"/>
    <w:rsid w:val="005D0AB4"/>
    <w:rsid w:val="005D0C1D"/>
    <w:rsid w:val="005D0EFF"/>
    <w:rsid w:val="005D136D"/>
    <w:rsid w:val="005D17EA"/>
    <w:rsid w:val="005D1A7B"/>
    <w:rsid w:val="005D30A7"/>
    <w:rsid w:val="005D390F"/>
    <w:rsid w:val="005D3CED"/>
    <w:rsid w:val="005D3D10"/>
    <w:rsid w:val="005D4EBE"/>
    <w:rsid w:val="005D5B50"/>
    <w:rsid w:val="005D5DF9"/>
    <w:rsid w:val="005D7322"/>
    <w:rsid w:val="005D793D"/>
    <w:rsid w:val="005D7BBB"/>
    <w:rsid w:val="005D7DAD"/>
    <w:rsid w:val="005D7FE5"/>
    <w:rsid w:val="005E0206"/>
    <w:rsid w:val="005E0835"/>
    <w:rsid w:val="005E0D6F"/>
    <w:rsid w:val="005E10A7"/>
    <w:rsid w:val="005E1240"/>
    <w:rsid w:val="005E14AC"/>
    <w:rsid w:val="005E1854"/>
    <w:rsid w:val="005E1C87"/>
    <w:rsid w:val="005E1F60"/>
    <w:rsid w:val="005E1FC8"/>
    <w:rsid w:val="005E2055"/>
    <w:rsid w:val="005E217D"/>
    <w:rsid w:val="005E2778"/>
    <w:rsid w:val="005E33F9"/>
    <w:rsid w:val="005E3568"/>
    <w:rsid w:val="005E368F"/>
    <w:rsid w:val="005E393A"/>
    <w:rsid w:val="005E4D18"/>
    <w:rsid w:val="005E5502"/>
    <w:rsid w:val="005E6883"/>
    <w:rsid w:val="005F02B0"/>
    <w:rsid w:val="005F03DC"/>
    <w:rsid w:val="005F0B75"/>
    <w:rsid w:val="005F11EA"/>
    <w:rsid w:val="005F1A46"/>
    <w:rsid w:val="005F1BB0"/>
    <w:rsid w:val="005F2400"/>
    <w:rsid w:val="005F2415"/>
    <w:rsid w:val="005F2559"/>
    <w:rsid w:val="005F4AAF"/>
    <w:rsid w:val="005F4B26"/>
    <w:rsid w:val="005F5433"/>
    <w:rsid w:val="005F625F"/>
    <w:rsid w:val="005F645B"/>
    <w:rsid w:val="005F67BC"/>
    <w:rsid w:val="005F76B6"/>
    <w:rsid w:val="005F7D36"/>
    <w:rsid w:val="005F7F61"/>
    <w:rsid w:val="0060061F"/>
    <w:rsid w:val="00601152"/>
    <w:rsid w:val="006020CE"/>
    <w:rsid w:val="00602F80"/>
    <w:rsid w:val="0060321B"/>
    <w:rsid w:val="0060321F"/>
    <w:rsid w:val="0060352D"/>
    <w:rsid w:val="006039C1"/>
    <w:rsid w:val="00604173"/>
    <w:rsid w:val="006045B5"/>
    <w:rsid w:val="00604656"/>
    <w:rsid w:val="00605177"/>
    <w:rsid w:val="0060582C"/>
    <w:rsid w:val="00606123"/>
    <w:rsid w:val="00606173"/>
    <w:rsid w:val="00606531"/>
    <w:rsid w:val="006068FA"/>
    <w:rsid w:val="00607029"/>
    <w:rsid w:val="00607296"/>
    <w:rsid w:val="006073CF"/>
    <w:rsid w:val="00607846"/>
    <w:rsid w:val="006105FD"/>
    <w:rsid w:val="00610614"/>
    <w:rsid w:val="006114E1"/>
    <w:rsid w:val="006116AB"/>
    <w:rsid w:val="0061178D"/>
    <w:rsid w:val="00611B16"/>
    <w:rsid w:val="006123E3"/>
    <w:rsid w:val="00613CAD"/>
    <w:rsid w:val="00613EC5"/>
    <w:rsid w:val="00613F38"/>
    <w:rsid w:val="00614248"/>
    <w:rsid w:val="00615448"/>
    <w:rsid w:val="00616037"/>
    <w:rsid w:val="00616543"/>
    <w:rsid w:val="00616C34"/>
    <w:rsid w:val="006171E9"/>
    <w:rsid w:val="006172EC"/>
    <w:rsid w:val="00617E84"/>
    <w:rsid w:val="0062031D"/>
    <w:rsid w:val="00621176"/>
    <w:rsid w:val="006216AC"/>
    <w:rsid w:val="0062239E"/>
    <w:rsid w:val="00622A43"/>
    <w:rsid w:val="00622C81"/>
    <w:rsid w:val="00622C83"/>
    <w:rsid w:val="00623321"/>
    <w:rsid w:val="00623592"/>
    <w:rsid w:val="006235D6"/>
    <w:rsid w:val="00624773"/>
    <w:rsid w:val="00625A06"/>
    <w:rsid w:val="0062641B"/>
    <w:rsid w:val="0062649A"/>
    <w:rsid w:val="00627595"/>
    <w:rsid w:val="006277D6"/>
    <w:rsid w:val="00627C2B"/>
    <w:rsid w:val="00630378"/>
    <w:rsid w:val="0063222D"/>
    <w:rsid w:val="006331E8"/>
    <w:rsid w:val="006336B9"/>
    <w:rsid w:val="00634BF7"/>
    <w:rsid w:val="00634F28"/>
    <w:rsid w:val="00636284"/>
    <w:rsid w:val="0063748D"/>
    <w:rsid w:val="00637A8A"/>
    <w:rsid w:val="0064199C"/>
    <w:rsid w:val="00641B7F"/>
    <w:rsid w:val="00642FD1"/>
    <w:rsid w:val="00643148"/>
    <w:rsid w:val="006439FD"/>
    <w:rsid w:val="00643BDF"/>
    <w:rsid w:val="0064473F"/>
    <w:rsid w:val="00644E61"/>
    <w:rsid w:val="0064541E"/>
    <w:rsid w:val="00645B86"/>
    <w:rsid w:val="00645C2D"/>
    <w:rsid w:val="00645D73"/>
    <w:rsid w:val="00646C03"/>
    <w:rsid w:val="00646DA3"/>
    <w:rsid w:val="00646DBD"/>
    <w:rsid w:val="00646FA8"/>
    <w:rsid w:val="00647060"/>
    <w:rsid w:val="006470F0"/>
    <w:rsid w:val="0064715E"/>
    <w:rsid w:val="0064739E"/>
    <w:rsid w:val="0064757F"/>
    <w:rsid w:val="00647CEA"/>
    <w:rsid w:val="00650213"/>
    <w:rsid w:val="006506D6"/>
    <w:rsid w:val="00650811"/>
    <w:rsid w:val="00650FD4"/>
    <w:rsid w:val="00651091"/>
    <w:rsid w:val="0065123C"/>
    <w:rsid w:val="006513F6"/>
    <w:rsid w:val="00651F7B"/>
    <w:rsid w:val="00652390"/>
    <w:rsid w:val="006528A6"/>
    <w:rsid w:val="00652A3B"/>
    <w:rsid w:val="006532FB"/>
    <w:rsid w:val="0065341C"/>
    <w:rsid w:val="0065374C"/>
    <w:rsid w:val="00653A7E"/>
    <w:rsid w:val="00653AD5"/>
    <w:rsid w:val="00653DE9"/>
    <w:rsid w:val="00654E7D"/>
    <w:rsid w:val="00655BF9"/>
    <w:rsid w:val="006563AB"/>
    <w:rsid w:val="0065643A"/>
    <w:rsid w:val="00657FA4"/>
    <w:rsid w:val="00660269"/>
    <w:rsid w:val="00660312"/>
    <w:rsid w:val="00660D4B"/>
    <w:rsid w:val="00661011"/>
    <w:rsid w:val="00661F68"/>
    <w:rsid w:val="006620E9"/>
    <w:rsid w:val="0066243D"/>
    <w:rsid w:val="00662BC3"/>
    <w:rsid w:val="00662CCC"/>
    <w:rsid w:val="00663FFF"/>
    <w:rsid w:val="00664243"/>
    <w:rsid w:val="0066435B"/>
    <w:rsid w:val="006645AF"/>
    <w:rsid w:val="00665574"/>
    <w:rsid w:val="00665DA3"/>
    <w:rsid w:val="006663C2"/>
    <w:rsid w:val="00666805"/>
    <w:rsid w:val="00667CF7"/>
    <w:rsid w:val="00667F7C"/>
    <w:rsid w:val="006709D0"/>
    <w:rsid w:val="0067213F"/>
    <w:rsid w:val="00672738"/>
    <w:rsid w:val="00672766"/>
    <w:rsid w:val="006727AA"/>
    <w:rsid w:val="00672C15"/>
    <w:rsid w:val="00672CAF"/>
    <w:rsid w:val="00672E27"/>
    <w:rsid w:val="00673296"/>
    <w:rsid w:val="00673EBC"/>
    <w:rsid w:val="006748C5"/>
    <w:rsid w:val="00675363"/>
    <w:rsid w:val="0067537C"/>
    <w:rsid w:val="0067549A"/>
    <w:rsid w:val="006754AD"/>
    <w:rsid w:val="0067666D"/>
    <w:rsid w:val="006777A7"/>
    <w:rsid w:val="00677C9B"/>
    <w:rsid w:val="00680011"/>
    <w:rsid w:val="006809ED"/>
    <w:rsid w:val="00680F04"/>
    <w:rsid w:val="006810C4"/>
    <w:rsid w:val="00681444"/>
    <w:rsid w:val="006822EB"/>
    <w:rsid w:val="00682538"/>
    <w:rsid w:val="006825E9"/>
    <w:rsid w:val="00682AD1"/>
    <w:rsid w:val="00682E93"/>
    <w:rsid w:val="00683570"/>
    <w:rsid w:val="006837C4"/>
    <w:rsid w:val="006839E2"/>
    <w:rsid w:val="00685252"/>
    <w:rsid w:val="006856E8"/>
    <w:rsid w:val="006861CA"/>
    <w:rsid w:val="00686826"/>
    <w:rsid w:val="00686C95"/>
    <w:rsid w:val="00687205"/>
    <w:rsid w:val="006873E2"/>
    <w:rsid w:val="00687768"/>
    <w:rsid w:val="00690896"/>
    <w:rsid w:val="00690DB0"/>
    <w:rsid w:val="00690FA9"/>
    <w:rsid w:val="00691D38"/>
    <w:rsid w:val="00691F5B"/>
    <w:rsid w:val="00692805"/>
    <w:rsid w:val="00692F58"/>
    <w:rsid w:val="0069319A"/>
    <w:rsid w:val="0069429F"/>
    <w:rsid w:val="00694736"/>
    <w:rsid w:val="00694A23"/>
    <w:rsid w:val="00694B3F"/>
    <w:rsid w:val="00694D9E"/>
    <w:rsid w:val="00695B59"/>
    <w:rsid w:val="00695D3A"/>
    <w:rsid w:val="006962AD"/>
    <w:rsid w:val="0069677D"/>
    <w:rsid w:val="00697006"/>
    <w:rsid w:val="006970A7"/>
    <w:rsid w:val="00697D23"/>
    <w:rsid w:val="006A00C6"/>
    <w:rsid w:val="006A0DA1"/>
    <w:rsid w:val="006A130F"/>
    <w:rsid w:val="006A19B5"/>
    <w:rsid w:val="006A1CD5"/>
    <w:rsid w:val="006A1EE3"/>
    <w:rsid w:val="006A2361"/>
    <w:rsid w:val="006A261A"/>
    <w:rsid w:val="006A2EA0"/>
    <w:rsid w:val="006A3431"/>
    <w:rsid w:val="006A3509"/>
    <w:rsid w:val="006A395B"/>
    <w:rsid w:val="006A3C90"/>
    <w:rsid w:val="006A498C"/>
    <w:rsid w:val="006A4C65"/>
    <w:rsid w:val="006A4FC4"/>
    <w:rsid w:val="006A5C2C"/>
    <w:rsid w:val="006A5F51"/>
    <w:rsid w:val="006A5F88"/>
    <w:rsid w:val="006A6825"/>
    <w:rsid w:val="006A760C"/>
    <w:rsid w:val="006A7CBF"/>
    <w:rsid w:val="006B09E6"/>
    <w:rsid w:val="006B0BD0"/>
    <w:rsid w:val="006B0C38"/>
    <w:rsid w:val="006B18D2"/>
    <w:rsid w:val="006B1A0D"/>
    <w:rsid w:val="006B3079"/>
    <w:rsid w:val="006B468C"/>
    <w:rsid w:val="006B4846"/>
    <w:rsid w:val="006B4B20"/>
    <w:rsid w:val="006B4CB9"/>
    <w:rsid w:val="006B6CCF"/>
    <w:rsid w:val="006C12AC"/>
    <w:rsid w:val="006C2329"/>
    <w:rsid w:val="006C3629"/>
    <w:rsid w:val="006C3802"/>
    <w:rsid w:val="006C3C66"/>
    <w:rsid w:val="006C42AA"/>
    <w:rsid w:val="006C4452"/>
    <w:rsid w:val="006C4667"/>
    <w:rsid w:val="006C49E0"/>
    <w:rsid w:val="006C4E6C"/>
    <w:rsid w:val="006C6629"/>
    <w:rsid w:val="006C676B"/>
    <w:rsid w:val="006C68AB"/>
    <w:rsid w:val="006C6D13"/>
    <w:rsid w:val="006C6EE9"/>
    <w:rsid w:val="006C7595"/>
    <w:rsid w:val="006C7EFD"/>
    <w:rsid w:val="006D0071"/>
    <w:rsid w:val="006D0637"/>
    <w:rsid w:val="006D1C6B"/>
    <w:rsid w:val="006D2623"/>
    <w:rsid w:val="006D37E9"/>
    <w:rsid w:val="006D4B7F"/>
    <w:rsid w:val="006D5360"/>
    <w:rsid w:val="006D59DF"/>
    <w:rsid w:val="006D5B70"/>
    <w:rsid w:val="006D60A7"/>
    <w:rsid w:val="006D67E2"/>
    <w:rsid w:val="006D6D7C"/>
    <w:rsid w:val="006D7410"/>
    <w:rsid w:val="006E01A1"/>
    <w:rsid w:val="006E0327"/>
    <w:rsid w:val="006E042C"/>
    <w:rsid w:val="006E04F0"/>
    <w:rsid w:val="006E0662"/>
    <w:rsid w:val="006E1789"/>
    <w:rsid w:val="006E1CF9"/>
    <w:rsid w:val="006E293D"/>
    <w:rsid w:val="006E2DE8"/>
    <w:rsid w:val="006E2F73"/>
    <w:rsid w:val="006E443B"/>
    <w:rsid w:val="006E4D06"/>
    <w:rsid w:val="006E4F45"/>
    <w:rsid w:val="006E504F"/>
    <w:rsid w:val="006E5171"/>
    <w:rsid w:val="006E51D8"/>
    <w:rsid w:val="006E5661"/>
    <w:rsid w:val="006E5809"/>
    <w:rsid w:val="006E61D0"/>
    <w:rsid w:val="006E6556"/>
    <w:rsid w:val="006E7321"/>
    <w:rsid w:val="006E73E0"/>
    <w:rsid w:val="006E74E0"/>
    <w:rsid w:val="006E7CB6"/>
    <w:rsid w:val="006E7D5D"/>
    <w:rsid w:val="006F02A3"/>
    <w:rsid w:val="006F0340"/>
    <w:rsid w:val="006F1565"/>
    <w:rsid w:val="006F29C6"/>
    <w:rsid w:val="006F2D87"/>
    <w:rsid w:val="006F32F5"/>
    <w:rsid w:val="006F3780"/>
    <w:rsid w:val="006F4D16"/>
    <w:rsid w:val="006F5272"/>
    <w:rsid w:val="006F6D8C"/>
    <w:rsid w:val="006F797B"/>
    <w:rsid w:val="00700289"/>
    <w:rsid w:val="00701F6E"/>
    <w:rsid w:val="00702BA4"/>
    <w:rsid w:val="0070381C"/>
    <w:rsid w:val="00704154"/>
    <w:rsid w:val="007048C4"/>
    <w:rsid w:val="00704A76"/>
    <w:rsid w:val="00704DC5"/>
    <w:rsid w:val="0070573B"/>
    <w:rsid w:val="00706564"/>
    <w:rsid w:val="007073CA"/>
    <w:rsid w:val="00707F5B"/>
    <w:rsid w:val="007101F5"/>
    <w:rsid w:val="00710A1E"/>
    <w:rsid w:val="00710B50"/>
    <w:rsid w:val="00711540"/>
    <w:rsid w:val="00711C91"/>
    <w:rsid w:val="0071249E"/>
    <w:rsid w:val="00712BDE"/>
    <w:rsid w:val="00714934"/>
    <w:rsid w:val="007150D7"/>
    <w:rsid w:val="00715AAE"/>
    <w:rsid w:val="00715D05"/>
    <w:rsid w:val="00716FE5"/>
    <w:rsid w:val="0071739C"/>
    <w:rsid w:val="00720484"/>
    <w:rsid w:val="007209B2"/>
    <w:rsid w:val="00720A42"/>
    <w:rsid w:val="00720A6D"/>
    <w:rsid w:val="00721D7D"/>
    <w:rsid w:val="00722193"/>
    <w:rsid w:val="00722340"/>
    <w:rsid w:val="007226AC"/>
    <w:rsid w:val="0072301D"/>
    <w:rsid w:val="00723986"/>
    <w:rsid w:val="00723C63"/>
    <w:rsid w:val="00723FF0"/>
    <w:rsid w:val="0072455D"/>
    <w:rsid w:val="00724BBD"/>
    <w:rsid w:val="00724C49"/>
    <w:rsid w:val="00724E8A"/>
    <w:rsid w:val="007259BD"/>
    <w:rsid w:val="00725AF9"/>
    <w:rsid w:val="00725B9D"/>
    <w:rsid w:val="0072685F"/>
    <w:rsid w:val="00726CA5"/>
    <w:rsid w:val="00726D22"/>
    <w:rsid w:val="00726F8A"/>
    <w:rsid w:val="00727C3B"/>
    <w:rsid w:val="00730037"/>
    <w:rsid w:val="00730A38"/>
    <w:rsid w:val="00730BF7"/>
    <w:rsid w:val="0073223F"/>
    <w:rsid w:val="007326C4"/>
    <w:rsid w:val="007328A5"/>
    <w:rsid w:val="00732CFE"/>
    <w:rsid w:val="00733500"/>
    <w:rsid w:val="00733D85"/>
    <w:rsid w:val="00733F44"/>
    <w:rsid w:val="00734336"/>
    <w:rsid w:val="00734614"/>
    <w:rsid w:val="0073461E"/>
    <w:rsid w:val="00734EB7"/>
    <w:rsid w:val="00734ECE"/>
    <w:rsid w:val="00735692"/>
    <w:rsid w:val="00736A7A"/>
    <w:rsid w:val="0073771B"/>
    <w:rsid w:val="00737EE6"/>
    <w:rsid w:val="007408A2"/>
    <w:rsid w:val="00740B35"/>
    <w:rsid w:val="00740E04"/>
    <w:rsid w:val="00740FD1"/>
    <w:rsid w:val="0074186B"/>
    <w:rsid w:val="007419F3"/>
    <w:rsid w:val="00742074"/>
    <w:rsid w:val="00742556"/>
    <w:rsid w:val="00742959"/>
    <w:rsid w:val="00742E3F"/>
    <w:rsid w:val="00742F21"/>
    <w:rsid w:val="007443E9"/>
    <w:rsid w:val="0074488E"/>
    <w:rsid w:val="00744D6D"/>
    <w:rsid w:val="00744F14"/>
    <w:rsid w:val="00745329"/>
    <w:rsid w:val="00745347"/>
    <w:rsid w:val="00745852"/>
    <w:rsid w:val="00746062"/>
    <w:rsid w:val="007460D0"/>
    <w:rsid w:val="00746C17"/>
    <w:rsid w:val="00747735"/>
    <w:rsid w:val="007479AA"/>
    <w:rsid w:val="00750579"/>
    <w:rsid w:val="00750860"/>
    <w:rsid w:val="00751570"/>
    <w:rsid w:val="00751AC9"/>
    <w:rsid w:val="00751D8E"/>
    <w:rsid w:val="00752288"/>
    <w:rsid w:val="00752DDB"/>
    <w:rsid w:val="00754546"/>
    <w:rsid w:val="00754E98"/>
    <w:rsid w:val="007552D9"/>
    <w:rsid w:val="00755465"/>
    <w:rsid w:val="00755D33"/>
    <w:rsid w:val="007562F1"/>
    <w:rsid w:val="007571A7"/>
    <w:rsid w:val="00757AF0"/>
    <w:rsid w:val="00757DA9"/>
    <w:rsid w:val="007605C3"/>
    <w:rsid w:val="00760709"/>
    <w:rsid w:val="00760B02"/>
    <w:rsid w:val="007611DC"/>
    <w:rsid w:val="007632EF"/>
    <w:rsid w:val="00763E94"/>
    <w:rsid w:val="00764738"/>
    <w:rsid w:val="00764BEB"/>
    <w:rsid w:val="00765949"/>
    <w:rsid w:val="00765BA9"/>
    <w:rsid w:val="00766909"/>
    <w:rsid w:val="00766B49"/>
    <w:rsid w:val="00767BCA"/>
    <w:rsid w:val="0077154A"/>
    <w:rsid w:val="00771D35"/>
    <w:rsid w:val="00771EB5"/>
    <w:rsid w:val="00773A20"/>
    <w:rsid w:val="00773D98"/>
    <w:rsid w:val="00773E0B"/>
    <w:rsid w:val="00773EB3"/>
    <w:rsid w:val="00774C69"/>
    <w:rsid w:val="0077508A"/>
    <w:rsid w:val="007754F2"/>
    <w:rsid w:val="007756DC"/>
    <w:rsid w:val="00775811"/>
    <w:rsid w:val="0077591D"/>
    <w:rsid w:val="007777B2"/>
    <w:rsid w:val="0077792F"/>
    <w:rsid w:val="00777DA2"/>
    <w:rsid w:val="00780AAD"/>
    <w:rsid w:val="007812D1"/>
    <w:rsid w:val="00781350"/>
    <w:rsid w:val="007817F8"/>
    <w:rsid w:val="00781D3A"/>
    <w:rsid w:val="00782033"/>
    <w:rsid w:val="007825AB"/>
    <w:rsid w:val="00782C9D"/>
    <w:rsid w:val="007830E5"/>
    <w:rsid w:val="007833B2"/>
    <w:rsid w:val="00783627"/>
    <w:rsid w:val="0078395F"/>
    <w:rsid w:val="00784377"/>
    <w:rsid w:val="007851CA"/>
    <w:rsid w:val="007866E6"/>
    <w:rsid w:val="00786CE7"/>
    <w:rsid w:val="00787E3B"/>
    <w:rsid w:val="007900D1"/>
    <w:rsid w:val="00790F71"/>
    <w:rsid w:val="00790FBA"/>
    <w:rsid w:val="00791277"/>
    <w:rsid w:val="0079171A"/>
    <w:rsid w:val="007924FE"/>
    <w:rsid w:val="007926AA"/>
    <w:rsid w:val="00792C54"/>
    <w:rsid w:val="00792DE6"/>
    <w:rsid w:val="00793510"/>
    <w:rsid w:val="0079442F"/>
    <w:rsid w:val="00794688"/>
    <w:rsid w:val="00794FF3"/>
    <w:rsid w:val="00795052"/>
    <w:rsid w:val="00795B9B"/>
    <w:rsid w:val="00795F3C"/>
    <w:rsid w:val="007973F5"/>
    <w:rsid w:val="0079756B"/>
    <w:rsid w:val="007A030C"/>
    <w:rsid w:val="007A07B4"/>
    <w:rsid w:val="007A0FBA"/>
    <w:rsid w:val="007A1678"/>
    <w:rsid w:val="007A1830"/>
    <w:rsid w:val="007A1882"/>
    <w:rsid w:val="007A24C7"/>
    <w:rsid w:val="007A3694"/>
    <w:rsid w:val="007A38AA"/>
    <w:rsid w:val="007A38C7"/>
    <w:rsid w:val="007A3B37"/>
    <w:rsid w:val="007A452E"/>
    <w:rsid w:val="007A46F3"/>
    <w:rsid w:val="007A489E"/>
    <w:rsid w:val="007A4ED4"/>
    <w:rsid w:val="007A5603"/>
    <w:rsid w:val="007A57C2"/>
    <w:rsid w:val="007A5973"/>
    <w:rsid w:val="007A60F8"/>
    <w:rsid w:val="007A6CF2"/>
    <w:rsid w:val="007A7032"/>
    <w:rsid w:val="007A71F4"/>
    <w:rsid w:val="007A7AB9"/>
    <w:rsid w:val="007B139A"/>
    <w:rsid w:val="007B13D5"/>
    <w:rsid w:val="007B1AF2"/>
    <w:rsid w:val="007B2363"/>
    <w:rsid w:val="007B2502"/>
    <w:rsid w:val="007B27A4"/>
    <w:rsid w:val="007B3264"/>
    <w:rsid w:val="007B337B"/>
    <w:rsid w:val="007B355C"/>
    <w:rsid w:val="007B41B7"/>
    <w:rsid w:val="007B4A2A"/>
    <w:rsid w:val="007B5EDE"/>
    <w:rsid w:val="007B6139"/>
    <w:rsid w:val="007B6161"/>
    <w:rsid w:val="007B6B83"/>
    <w:rsid w:val="007B7224"/>
    <w:rsid w:val="007C0032"/>
    <w:rsid w:val="007C00BE"/>
    <w:rsid w:val="007C036B"/>
    <w:rsid w:val="007C0405"/>
    <w:rsid w:val="007C07B6"/>
    <w:rsid w:val="007C0931"/>
    <w:rsid w:val="007C0C7C"/>
    <w:rsid w:val="007C1709"/>
    <w:rsid w:val="007C1EFE"/>
    <w:rsid w:val="007C2527"/>
    <w:rsid w:val="007C2608"/>
    <w:rsid w:val="007C31AE"/>
    <w:rsid w:val="007C343F"/>
    <w:rsid w:val="007C399B"/>
    <w:rsid w:val="007C3A16"/>
    <w:rsid w:val="007C4305"/>
    <w:rsid w:val="007C61E0"/>
    <w:rsid w:val="007C63F9"/>
    <w:rsid w:val="007C64CD"/>
    <w:rsid w:val="007C71B3"/>
    <w:rsid w:val="007C76EF"/>
    <w:rsid w:val="007C7F53"/>
    <w:rsid w:val="007D0037"/>
    <w:rsid w:val="007D1335"/>
    <w:rsid w:val="007D267B"/>
    <w:rsid w:val="007D28D6"/>
    <w:rsid w:val="007D38AB"/>
    <w:rsid w:val="007D3DF0"/>
    <w:rsid w:val="007D3DFD"/>
    <w:rsid w:val="007D459B"/>
    <w:rsid w:val="007D467A"/>
    <w:rsid w:val="007D4BF4"/>
    <w:rsid w:val="007D5862"/>
    <w:rsid w:val="007D6932"/>
    <w:rsid w:val="007D69E6"/>
    <w:rsid w:val="007D7DB4"/>
    <w:rsid w:val="007E055A"/>
    <w:rsid w:val="007E1227"/>
    <w:rsid w:val="007E221A"/>
    <w:rsid w:val="007E26CE"/>
    <w:rsid w:val="007E2882"/>
    <w:rsid w:val="007E2999"/>
    <w:rsid w:val="007E2D6B"/>
    <w:rsid w:val="007E30A1"/>
    <w:rsid w:val="007E3997"/>
    <w:rsid w:val="007E3ACE"/>
    <w:rsid w:val="007E40ED"/>
    <w:rsid w:val="007E5493"/>
    <w:rsid w:val="007E5C67"/>
    <w:rsid w:val="007E6067"/>
    <w:rsid w:val="007E732B"/>
    <w:rsid w:val="007F1226"/>
    <w:rsid w:val="007F14F6"/>
    <w:rsid w:val="007F1823"/>
    <w:rsid w:val="007F1CC4"/>
    <w:rsid w:val="007F2088"/>
    <w:rsid w:val="007F208D"/>
    <w:rsid w:val="007F238E"/>
    <w:rsid w:val="007F2796"/>
    <w:rsid w:val="007F3242"/>
    <w:rsid w:val="007F4996"/>
    <w:rsid w:val="007F4B3C"/>
    <w:rsid w:val="007F5336"/>
    <w:rsid w:val="007F5F12"/>
    <w:rsid w:val="007F6495"/>
    <w:rsid w:val="007F64CE"/>
    <w:rsid w:val="007F6A88"/>
    <w:rsid w:val="007F6C99"/>
    <w:rsid w:val="007F7085"/>
    <w:rsid w:val="007F713C"/>
    <w:rsid w:val="007F7BD0"/>
    <w:rsid w:val="007F7C5E"/>
    <w:rsid w:val="007F7FA3"/>
    <w:rsid w:val="00800477"/>
    <w:rsid w:val="00800FD8"/>
    <w:rsid w:val="008010FA"/>
    <w:rsid w:val="008011BC"/>
    <w:rsid w:val="00801BF2"/>
    <w:rsid w:val="008031AC"/>
    <w:rsid w:val="008036B3"/>
    <w:rsid w:val="00803BF4"/>
    <w:rsid w:val="008042CF"/>
    <w:rsid w:val="008047D8"/>
    <w:rsid w:val="00804C2E"/>
    <w:rsid w:val="00804C54"/>
    <w:rsid w:val="00805242"/>
    <w:rsid w:val="008059C9"/>
    <w:rsid w:val="00806470"/>
    <w:rsid w:val="00806CDB"/>
    <w:rsid w:val="00807064"/>
    <w:rsid w:val="00807E47"/>
    <w:rsid w:val="00810872"/>
    <w:rsid w:val="00810AED"/>
    <w:rsid w:val="008110CA"/>
    <w:rsid w:val="0081127F"/>
    <w:rsid w:val="00811BA3"/>
    <w:rsid w:val="00811E33"/>
    <w:rsid w:val="00812369"/>
    <w:rsid w:val="00812563"/>
    <w:rsid w:val="00812734"/>
    <w:rsid w:val="00812BE5"/>
    <w:rsid w:val="00812DE7"/>
    <w:rsid w:val="00813675"/>
    <w:rsid w:val="00813DB5"/>
    <w:rsid w:val="00814C3A"/>
    <w:rsid w:val="00814D97"/>
    <w:rsid w:val="008155D2"/>
    <w:rsid w:val="0081679A"/>
    <w:rsid w:val="00816979"/>
    <w:rsid w:val="008176EE"/>
    <w:rsid w:val="00821124"/>
    <w:rsid w:val="0082179C"/>
    <w:rsid w:val="00821C3A"/>
    <w:rsid w:val="00821FD3"/>
    <w:rsid w:val="0082248A"/>
    <w:rsid w:val="00822AB5"/>
    <w:rsid w:val="00822E3E"/>
    <w:rsid w:val="00823399"/>
    <w:rsid w:val="008233D5"/>
    <w:rsid w:val="008248B8"/>
    <w:rsid w:val="008250E6"/>
    <w:rsid w:val="00825F6E"/>
    <w:rsid w:val="0082647A"/>
    <w:rsid w:val="0082675C"/>
    <w:rsid w:val="00826C19"/>
    <w:rsid w:val="00826D50"/>
    <w:rsid w:val="00827D69"/>
    <w:rsid w:val="008306CE"/>
    <w:rsid w:val="00830806"/>
    <w:rsid w:val="00830F76"/>
    <w:rsid w:val="008315D4"/>
    <w:rsid w:val="00832CD2"/>
    <w:rsid w:val="00832D8C"/>
    <w:rsid w:val="008339B0"/>
    <w:rsid w:val="008342C4"/>
    <w:rsid w:val="0083471D"/>
    <w:rsid w:val="00834B9C"/>
    <w:rsid w:val="00834C9A"/>
    <w:rsid w:val="00835A02"/>
    <w:rsid w:val="00835C96"/>
    <w:rsid w:val="008364CD"/>
    <w:rsid w:val="00836DF5"/>
    <w:rsid w:val="00837861"/>
    <w:rsid w:val="00837C4F"/>
    <w:rsid w:val="00837C8A"/>
    <w:rsid w:val="0084051C"/>
    <w:rsid w:val="00840ABF"/>
    <w:rsid w:val="00842329"/>
    <w:rsid w:val="0084234D"/>
    <w:rsid w:val="00842C46"/>
    <w:rsid w:val="00842DE2"/>
    <w:rsid w:val="00842E3A"/>
    <w:rsid w:val="008431C4"/>
    <w:rsid w:val="008446C5"/>
    <w:rsid w:val="00844DA6"/>
    <w:rsid w:val="00844F95"/>
    <w:rsid w:val="008454E3"/>
    <w:rsid w:val="008456A5"/>
    <w:rsid w:val="00845B53"/>
    <w:rsid w:val="00845C92"/>
    <w:rsid w:val="0084613A"/>
    <w:rsid w:val="00846587"/>
    <w:rsid w:val="00846D71"/>
    <w:rsid w:val="00846D90"/>
    <w:rsid w:val="008476F9"/>
    <w:rsid w:val="008507D0"/>
    <w:rsid w:val="00851ECB"/>
    <w:rsid w:val="008521D0"/>
    <w:rsid w:val="00853BFB"/>
    <w:rsid w:val="00853E66"/>
    <w:rsid w:val="008545D4"/>
    <w:rsid w:val="008546F2"/>
    <w:rsid w:val="00854DE2"/>
    <w:rsid w:val="00855F8A"/>
    <w:rsid w:val="00855FFC"/>
    <w:rsid w:val="00856136"/>
    <w:rsid w:val="008562C4"/>
    <w:rsid w:val="008569F8"/>
    <w:rsid w:val="00856ECF"/>
    <w:rsid w:val="0085741D"/>
    <w:rsid w:val="008576FA"/>
    <w:rsid w:val="00860A5F"/>
    <w:rsid w:val="00860AAD"/>
    <w:rsid w:val="00861434"/>
    <w:rsid w:val="00861612"/>
    <w:rsid w:val="008616A3"/>
    <w:rsid w:val="00861ADB"/>
    <w:rsid w:val="008624E4"/>
    <w:rsid w:val="008643AD"/>
    <w:rsid w:val="00864B47"/>
    <w:rsid w:val="00865C7D"/>
    <w:rsid w:val="00866EE4"/>
    <w:rsid w:val="008676DA"/>
    <w:rsid w:val="00867B06"/>
    <w:rsid w:val="00867FF3"/>
    <w:rsid w:val="00870076"/>
    <w:rsid w:val="00870408"/>
    <w:rsid w:val="0087061D"/>
    <w:rsid w:val="0087071B"/>
    <w:rsid w:val="00870E4A"/>
    <w:rsid w:val="00870FA9"/>
    <w:rsid w:val="008713A2"/>
    <w:rsid w:val="0087177A"/>
    <w:rsid w:val="008719ED"/>
    <w:rsid w:val="00871BEF"/>
    <w:rsid w:val="008720CD"/>
    <w:rsid w:val="00872672"/>
    <w:rsid w:val="00872DC3"/>
    <w:rsid w:val="008731D9"/>
    <w:rsid w:val="008738CD"/>
    <w:rsid w:val="0087403A"/>
    <w:rsid w:val="0087518E"/>
    <w:rsid w:val="00876148"/>
    <w:rsid w:val="008763A9"/>
    <w:rsid w:val="00876955"/>
    <w:rsid w:val="008769E7"/>
    <w:rsid w:val="008773B5"/>
    <w:rsid w:val="00877DFA"/>
    <w:rsid w:val="0088039D"/>
    <w:rsid w:val="00880F0F"/>
    <w:rsid w:val="008811CF"/>
    <w:rsid w:val="008815B2"/>
    <w:rsid w:val="0088199C"/>
    <w:rsid w:val="008820C6"/>
    <w:rsid w:val="00882154"/>
    <w:rsid w:val="00882A54"/>
    <w:rsid w:val="00882E33"/>
    <w:rsid w:val="00883017"/>
    <w:rsid w:val="00883480"/>
    <w:rsid w:val="00883B99"/>
    <w:rsid w:val="00884687"/>
    <w:rsid w:val="008856B1"/>
    <w:rsid w:val="00885A15"/>
    <w:rsid w:val="00886C3F"/>
    <w:rsid w:val="00887903"/>
    <w:rsid w:val="00890480"/>
    <w:rsid w:val="00890A0D"/>
    <w:rsid w:val="00890E30"/>
    <w:rsid w:val="00890FFA"/>
    <w:rsid w:val="00891E73"/>
    <w:rsid w:val="00892559"/>
    <w:rsid w:val="008927F6"/>
    <w:rsid w:val="00892FDC"/>
    <w:rsid w:val="0089339F"/>
    <w:rsid w:val="008937E6"/>
    <w:rsid w:val="008942DB"/>
    <w:rsid w:val="008953DA"/>
    <w:rsid w:val="00895E87"/>
    <w:rsid w:val="00896099"/>
    <w:rsid w:val="0089633F"/>
    <w:rsid w:val="008970F1"/>
    <w:rsid w:val="00897209"/>
    <w:rsid w:val="00897A7D"/>
    <w:rsid w:val="00897EA0"/>
    <w:rsid w:val="008A0779"/>
    <w:rsid w:val="008A3D2B"/>
    <w:rsid w:val="008A40AF"/>
    <w:rsid w:val="008A4221"/>
    <w:rsid w:val="008A4F67"/>
    <w:rsid w:val="008A51C8"/>
    <w:rsid w:val="008A5F64"/>
    <w:rsid w:val="008A6CB3"/>
    <w:rsid w:val="008A7744"/>
    <w:rsid w:val="008A77F3"/>
    <w:rsid w:val="008A7BF7"/>
    <w:rsid w:val="008B022E"/>
    <w:rsid w:val="008B028A"/>
    <w:rsid w:val="008B0329"/>
    <w:rsid w:val="008B05AC"/>
    <w:rsid w:val="008B0748"/>
    <w:rsid w:val="008B1772"/>
    <w:rsid w:val="008B21E9"/>
    <w:rsid w:val="008B25E9"/>
    <w:rsid w:val="008B3652"/>
    <w:rsid w:val="008B4785"/>
    <w:rsid w:val="008B478C"/>
    <w:rsid w:val="008B48B0"/>
    <w:rsid w:val="008B4C8A"/>
    <w:rsid w:val="008B4E41"/>
    <w:rsid w:val="008B5275"/>
    <w:rsid w:val="008B6195"/>
    <w:rsid w:val="008B628D"/>
    <w:rsid w:val="008B68B6"/>
    <w:rsid w:val="008B6F5F"/>
    <w:rsid w:val="008B75CA"/>
    <w:rsid w:val="008C0021"/>
    <w:rsid w:val="008C0487"/>
    <w:rsid w:val="008C072C"/>
    <w:rsid w:val="008C0931"/>
    <w:rsid w:val="008C0D21"/>
    <w:rsid w:val="008C0E36"/>
    <w:rsid w:val="008C124C"/>
    <w:rsid w:val="008C1353"/>
    <w:rsid w:val="008C15C6"/>
    <w:rsid w:val="008C2C97"/>
    <w:rsid w:val="008C3547"/>
    <w:rsid w:val="008C3E80"/>
    <w:rsid w:val="008C40CE"/>
    <w:rsid w:val="008C5117"/>
    <w:rsid w:val="008C53AC"/>
    <w:rsid w:val="008C5B5E"/>
    <w:rsid w:val="008C5B81"/>
    <w:rsid w:val="008C77DD"/>
    <w:rsid w:val="008C7988"/>
    <w:rsid w:val="008C7A32"/>
    <w:rsid w:val="008C7BCC"/>
    <w:rsid w:val="008D0388"/>
    <w:rsid w:val="008D0779"/>
    <w:rsid w:val="008D09AC"/>
    <w:rsid w:val="008D0D2F"/>
    <w:rsid w:val="008D0DB0"/>
    <w:rsid w:val="008D241B"/>
    <w:rsid w:val="008D2D0D"/>
    <w:rsid w:val="008D3501"/>
    <w:rsid w:val="008D3D23"/>
    <w:rsid w:val="008D47C8"/>
    <w:rsid w:val="008D48DE"/>
    <w:rsid w:val="008D4B8E"/>
    <w:rsid w:val="008D4EC4"/>
    <w:rsid w:val="008D5358"/>
    <w:rsid w:val="008D54AE"/>
    <w:rsid w:val="008D5E9E"/>
    <w:rsid w:val="008D6A5F"/>
    <w:rsid w:val="008D6F5F"/>
    <w:rsid w:val="008D71AB"/>
    <w:rsid w:val="008D7CAF"/>
    <w:rsid w:val="008E188C"/>
    <w:rsid w:val="008E3746"/>
    <w:rsid w:val="008E3BB3"/>
    <w:rsid w:val="008E3F3D"/>
    <w:rsid w:val="008E3FC9"/>
    <w:rsid w:val="008E4937"/>
    <w:rsid w:val="008E59C4"/>
    <w:rsid w:val="008E60AD"/>
    <w:rsid w:val="008E662D"/>
    <w:rsid w:val="008E6636"/>
    <w:rsid w:val="008E66D0"/>
    <w:rsid w:val="008E6B8C"/>
    <w:rsid w:val="008E71F1"/>
    <w:rsid w:val="008E7632"/>
    <w:rsid w:val="008E7D6A"/>
    <w:rsid w:val="008F026B"/>
    <w:rsid w:val="008F027B"/>
    <w:rsid w:val="008F0411"/>
    <w:rsid w:val="008F1B5B"/>
    <w:rsid w:val="008F26BF"/>
    <w:rsid w:val="008F2C24"/>
    <w:rsid w:val="008F3283"/>
    <w:rsid w:val="008F3445"/>
    <w:rsid w:val="008F3DEA"/>
    <w:rsid w:val="008F407B"/>
    <w:rsid w:val="008F415F"/>
    <w:rsid w:val="008F5787"/>
    <w:rsid w:val="008F5D93"/>
    <w:rsid w:val="008F5FC0"/>
    <w:rsid w:val="0090033D"/>
    <w:rsid w:val="00901D3B"/>
    <w:rsid w:val="00901F6A"/>
    <w:rsid w:val="009022A4"/>
    <w:rsid w:val="009024FA"/>
    <w:rsid w:val="009028B5"/>
    <w:rsid w:val="009032C7"/>
    <w:rsid w:val="009035FE"/>
    <w:rsid w:val="00903C82"/>
    <w:rsid w:val="00903CBE"/>
    <w:rsid w:val="00903EB4"/>
    <w:rsid w:val="00903F2A"/>
    <w:rsid w:val="00904026"/>
    <w:rsid w:val="00904481"/>
    <w:rsid w:val="00904681"/>
    <w:rsid w:val="0090472A"/>
    <w:rsid w:val="00904E90"/>
    <w:rsid w:val="00905F9D"/>
    <w:rsid w:val="00906B3C"/>
    <w:rsid w:val="009070E5"/>
    <w:rsid w:val="009071DD"/>
    <w:rsid w:val="009073A4"/>
    <w:rsid w:val="009078C2"/>
    <w:rsid w:val="00907920"/>
    <w:rsid w:val="00907B47"/>
    <w:rsid w:val="00910025"/>
    <w:rsid w:val="00911981"/>
    <w:rsid w:val="00914F86"/>
    <w:rsid w:val="00915811"/>
    <w:rsid w:val="00915A52"/>
    <w:rsid w:val="00916DF7"/>
    <w:rsid w:val="00916F99"/>
    <w:rsid w:val="009173B9"/>
    <w:rsid w:val="00920508"/>
    <w:rsid w:val="00920BDB"/>
    <w:rsid w:val="00920E31"/>
    <w:rsid w:val="00920E45"/>
    <w:rsid w:val="009214B0"/>
    <w:rsid w:val="0092207F"/>
    <w:rsid w:val="009222D1"/>
    <w:rsid w:val="00922AAF"/>
    <w:rsid w:val="009231AD"/>
    <w:rsid w:val="009231D3"/>
    <w:rsid w:val="00923AFC"/>
    <w:rsid w:val="00923D2B"/>
    <w:rsid w:val="00923DF7"/>
    <w:rsid w:val="0092437A"/>
    <w:rsid w:val="009246E5"/>
    <w:rsid w:val="00925198"/>
    <w:rsid w:val="00925E10"/>
    <w:rsid w:val="00926287"/>
    <w:rsid w:val="00926B8D"/>
    <w:rsid w:val="00926FC7"/>
    <w:rsid w:val="00927ADB"/>
    <w:rsid w:val="0093090B"/>
    <w:rsid w:val="00930BBE"/>
    <w:rsid w:val="00930EDB"/>
    <w:rsid w:val="00931020"/>
    <w:rsid w:val="009316A0"/>
    <w:rsid w:val="00932533"/>
    <w:rsid w:val="00933520"/>
    <w:rsid w:val="00933BA8"/>
    <w:rsid w:val="00934A2A"/>
    <w:rsid w:val="00934C7A"/>
    <w:rsid w:val="00934D3F"/>
    <w:rsid w:val="00936327"/>
    <w:rsid w:val="009365C7"/>
    <w:rsid w:val="009368BE"/>
    <w:rsid w:val="00936DB7"/>
    <w:rsid w:val="009375F7"/>
    <w:rsid w:val="00937B73"/>
    <w:rsid w:val="009402EA"/>
    <w:rsid w:val="009412C2"/>
    <w:rsid w:val="0094166B"/>
    <w:rsid w:val="009419FE"/>
    <w:rsid w:val="00942078"/>
    <w:rsid w:val="00942152"/>
    <w:rsid w:val="009422E0"/>
    <w:rsid w:val="0094264D"/>
    <w:rsid w:val="0094265D"/>
    <w:rsid w:val="00942A94"/>
    <w:rsid w:val="009434D9"/>
    <w:rsid w:val="0094358A"/>
    <w:rsid w:val="009435B2"/>
    <w:rsid w:val="00943C6D"/>
    <w:rsid w:val="0094476B"/>
    <w:rsid w:val="00945876"/>
    <w:rsid w:val="0094637E"/>
    <w:rsid w:val="00946A0A"/>
    <w:rsid w:val="00946CAF"/>
    <w:rsid w:val="00946E08"/>
    <w:rsid w:val="0094720C"/>
    <w:rsid w:val="009477D4"/>
    <w:rsid w:val="0095004D"/>
    <w:rsid w:val="00950337"/>
    <w:rsid w:val="009504A9"/>
    <w:rsid w:val="00950E2D"/>
    <w:rsid w:val="009510A4"/>
    <w:rsid w:val="0095140A"/>
    <w:rsid w:val="00952238"/>
    <w:rsid w:val="00952572"/>
    <w:rsid w:val="00952C3F"/>
    <w:rsid w:val="00953998"/>
    <w:rsid w:val="0095509E"/>
    <w:rsid w:val="0095521C"/>
    <w:rsid w:val="00955516"/>
    <w:rsid w:val="00955954"/>
    <w:rsid w:val="009561B4"/>
    <w:rsid w:val="00956E61"/>
    <w:rsid w:val="00956E8C"/>
    <w:rsid w:val="009573AD"/>
    <w:rsid w:val="00957613"/>
    <w:rsid w:val="009577DF"/>
    <w:rsid w:val="00960527"/>
    <w:rsid w:val="009608CA"/>
    <w:rsid w:val="00960A76"/>
    <w:rsid w:val="00960E4C"/>
    <w:rsid w:val="00961417"/>
    <w:rsid w:val="0096242C"/>
    <w:rsid w:val="00962CF2"/>
    <w:rsid w:val="00963299"/>
    <w:rsid w:val="00964166"/>
    <w:rsid w:val="0096422F"/>
    <w:rsid w:val="00964460"/>
    <w:rsid w:val="00965940"/>
    <w:rsid w:val="009659A3"/>
    <w:rsid w:val="009670BB"/>
    <w:rsid w:val="00967765"/>
    <w:rsid w:val="00967A33"/>
    <w:rsid w:val="00967D94"/>
    <w:rsid w:val="00970B8C"/>
    <w:rsid w:val="00970D39"/>
    <w:rsid w:val="00971445"/>
    <w:rsid w:val="0097170D"/>
    <w:rsid w:val="009720CF"/>
    <w:rsid w:val="009723AE"/>
    <w:rsid w:val="0097269E"/>
    <w:rsid w:val="00972B3F"/>
    <w:rsid w:val="0097304E"/>
    <w:rsid w:val="0097366C"/>
    <w:rsid w:val="00973A24"/>
    <w:rsid w:val="009745FB"/>
    <w:rsid w:val="00974B0C"/>
    <w:rsid w:val="00975149"/>
    <w:rsid w:val="0097526C"/>
    <w:rsid w:val="00975792"/>
    <w:rsid w:val="00975D4B"/>
    <w:rsid w:val="00977167"/>
    <w:rsid w:val="0097795B"/>
    <w:rsid w:val="00977D38"/>
    <w:rsid w:val="00977ED8"/>
    <w:rsid w:val="0098007C"/>
    <w:rsid w:val="00980A70"/>
    <w:rsid w:val="00980FEE"/>
    <w:rsid w:val="00981444"/>
    <w:rsid w:val="00981871"/>
    <w:rsid w:val="009822D5"/>
    <w:rsid w:val="00982A45"/>
    <w:rsid w:val="00982CA7"/>
    <w:rsid w:val="00982FB5"/>
    <w:rsid w:val="00983CB2"/>
    <w:rsid w:val="0098614B"/>
    <w:rsid w:val="00986C5E"/>
    <w:rsid w:val="00986E55"/>
    <w:rsid w:val="00990195"/>
    <w:rsid w:val="0099045E"/>
    <w:rsid w:val="0099092B"/>
    <w:rsid w:val="00990ABE"/>
    <w:rsid w:val="00990C5C"/>
    <w:rsid w:val="00990D00"/>
    <w:rsid w:val="00991276"/>
    <w:rsid w:val="00991611"/>
    <w:rsid w:val="00991DCD"/>
    <w:rsid w:val="00991EFA"/>
    <w:rsid w:val="00991F0C"/>
    <w:rsid w:val="00991F69"/>
    <w:rsid w:val="00992A5F"/>
    <w:rsid w:val="00992C18"/>
    <w:rsid w:val="0099308E"/>
    <w:rsid w:val="0099334D"/>
    <w:rsid w:val="0099368C"/>
    <w:rsid w:val="00993D22"/>
    <w:rsid w:val="009941B3"/>
    <w:rsid w:val="00994A98"/>
    <w:rsid w:val="00995313"/>
    <w:rsid w:val="009960C9"/>
    <w:rsid w:val="00996781"/>
    <w:rsid w:val="00996AD3"/>
    <w:rsid w:val="0099784D"/>
    <w:rsid w:val="009A01A2"/>
    <w:rsid w:val="009A12FB"/>
    <w:rsid w:val="009A154D"/>
    <w:rsid w:val="009A1DDE"/>
    <w:rsid w:val="009A2034"/>
    <w:rsid w:val="009A2207"/>
    <w:rsid w:val="009A2256"/>
    <w:rsid w:val="009A255D"/>
    <w:rsid w:val="009A299B"/>
    <w:rsid w:val="009A3702"/>
    <w:rsid w:val="009A5EF7"/>
    <w:rsid w:val="009A6BBD"/>
    <w:rsid w:val="009A6DF3"/>
    <w:rsid w:val="009A6F0A"/>
    <w:rsid w:val="009A6F7C"/>
    <w:rsid w:val="009A6FC1"/>
    <w:rsid w:val="009B02BB"/>
    <w:rsid w:val="009B055C"/>
    <w:rsid w:val="009B1BCD"/>
    <w:rsid w:val="009B20DE"/>
    <w:rsid w:val="009B27F7"/>
    <w:rsid w:val="009B285D"/>
    <w:rsid w:val="009B38D3"/>
    <w:rsid w:val="009B4B19"/>
    <w:rsid w:val="009B5D5F"/>
    <w:rsid w:val="009B6401"/>
    <w:rsid w:val="009B68C7"/>
    <w:rsid w:val="009B68CA"/>
    <w:rsid w:val="009B69D1"/>
    <w:rsid w:val="009B7473"/>
    <w:rsid w:val="009B7700"/>
    <w:rsid w:val="009B77D1"/>
    <w:rsid w:val="009C074F"/>
    <w:rsid w:val="009C0B8B"/>
    <w:rsid w:val="009C133B"/>
    <w:rsid w:val="009C2065"/>
    <w:rsid w:val="009C3D78"/>
    <w:rsid w:val="009C426F"/>
    <w:rsid w:val="009C47C2"/>
    <w:rsid w:val="009C4FCA"/>
    <w:rsid w:val="009C58E3"/>
    <w:rsid w:val="009C6097"/>
    <w:rsid w:val="009C638A"/>
    <w:rsid w:val="009C6FE1"/>
    <w:rsid w:val="009C7221"/>
    <w:rsid w:val="009C7A72"/>
    <w:rsid w:val="009C7DDC"/>
    <w:rsid w:val="009D02B8"/>
    <w:rsid w:val="009D034A"/>
    <w:rsid w:val="009D03AA"/>
    <w:rsid w:val="009D093F"/>
    <w:rsid w:val="009D0B75"/>
    <w:rsid w:val="009D0D90"/>
    <w:rsid w:val="009D0F45"/>
    <w:rsid w:val="009D18EF"/>
    <w:rsid w:val="009D1BFA"/>
    <w:rsid w:val="009D22AB"/>
    <w:rsid w:val="009D296A"/>
    <w:rsid w:val="009D3050"/>
    <w:rsid w:val="009D366D"/>
    <w:rsid w:val="009D39D5"/>
    <w:rsid w:val="009D3A2F"/>
    <w:rsid w:val="009D3D0C"/>
    <w:rsid w:val="009D44F7"/>
    <w:rsid w:val="009D546D"/>
    <w:rsid w:val="009D5605"/>
    <w:rsid w:val="009D6558"/>
    <w:rsid w:val="009D6A12"/>
    <w:rsid w:val="009D6A3D"/>
    <w:rsid w:val="009D7267"/>
    <w:rsid w:val="009D7A82"/>
    <w:rsid w:val="009E1E6C"/>
    <w:rsid w:val="009E20F6"/>
    <w:rsid w:val="009E214A"/>
    <w:rsid w:val="009E2544"/>
    <w:rsid w:val="009E26DE"/>
    <w:rsid w:val="009E3215"/>
    <w:rsid w:val="009E45B8"/>
    <w:rsid w:val="009E4A58"/>
    <w:rsid w:val="009E57F2"/>
    <w:rsid w:val="009E5C3C"/>
    <w:rsid w:val="009E5FBB"/>
    <w:rsid w:val="009E7138"/>
    <w:rsid w:val="009E7370"/>
    <w:rsid w:val="009F1836"/>
    <w:rsid w:val="009F1AA9"/>
    <w:rsid w:val="009F259D"/>
    <w:rsid w:val="009F2FDA"/>
    <w:rsid w:val="009F4B3E"/>
    <w:rsid w:val="009F4C69"/>
    <w:rsid w:val="009F5A10"/>
    <w:rsid w:val="009F5AB7"/>
    <w:rsid w:val="009F5E77"/>
    <w:rsid w:val="009F6577"/>
    <w:rsid w:val="009F6738"/>
    <w:rsid w:val="009F6A0C"/>
    <w:rsid w:val="009F74AB"/>
    <w:rsid w:val="009F753D"/>
    <w:rsid w:val="009F77E9"/>
    <w:rsid w:val="009F7887"/>
    <w:rsid w:val="00A0019A"/>
    <w:rsid w:val="00A0045B"/>
    <w:rsid w:val="00A02A2F"/>
    <w:rsid w:val="00A02C7C"/>
    <w:rsid w:val="00A040F4"/>
    <w:rsid w:val="00A04CCE"/>
    <w:rsid w:val="00A04E8F"/>
    <w:rsid w:val="00A057E5"/>
    <w:rsid w:val="00A06469"/>
    <w:rsid w:val="00A067C9"/>
    <w:rsid w:val="00A06F6F"/>
    <w:rsid w:val="00A06FC2"/>
    <w:rsid w:val="00A101D4"/>
    <w:rsid w:val="00A10363"/>
    <w:rsid w:val="00A10799"/>
    <w:rsid w:val="00A10854"/>
    <w:rsid w:val="00A109B0"/>
    <w:rsid w:val="00A110B5"/>
    <w:rsid w:val="00A11B3D"/>
    <w:rsid w:val="00A1205B"/>
    <w:rsid w:val="00A12B7D"/>
    <w:rsid w:val="00A13FB7"/>
    <w:rsid w:val="00A152B6"/>
    <w:rsid w:val="00A15726"/>
    <w:rsid w:val="00A15BC0"/>
    <w:rsid w:val="00A160DC"/>
    <w:rsid w:val="00A20792"/>
    <w:rsid w:val="00A217BD"/>
    <w:rsid w:val="00A21AFA"/>
    <w:rsid w:val="00A22FF8"/>
    <w:rsid w:val="00A23293"/>
    <w:rsid w:val="00A23520"/>
    <w:rsid w:val="00A23FA8"/>
    <w:rsid w:val="00A242B0"/>
    <w:rsid w:val="00A24E31"/>
    <w:rsid w:val="00A253CD"/>
    <w:rsid w:val="00A25AA5"/>
    <w:rsid w:val="00A25B34"/>
    <w:rsid w:val="00A26302"/>
    <w:rsid w:val="00A264B0"/>
    <w:rsid w:val="00A27186"/>
    <w:rsid w:val="00A27A77"/>
    <w:rsid w:val="00A27AFE"/>
    <w:rsid w:val="00A306CD"/>
    <w:rsid w:val="00A30A6A"/>
    <w:rsid w:val="00A30F44"/>
    <w:rsid w:val="00A31685"/>
    <w:rsid w:val="00A317A4"/>
    <w:rsid w:val="00A32DFF"/>
    <w:rsid w:val="00A32E2D"/>
    <w:rsid w:val="00A336EB"/>
    <w:rsid w:val="00A33D8A"/>
    <w:rsid w:val="00A3414A"/>
    <w:rsid w:val="00A3463E"/>
    <w:rsid w:val="00A34A28"/>
    <w:rsid w:val="00A35792"/>
    <w:rsid w:val="00A35BAD"/>
    <w:rsid w:val="00A36EA4"/>
    <w:rsid w:val="00A37222"/>
    <w:rsid w:val="00A37509"/>
    <w:rsid w:val="00A41DE9"/>
    <w:rsid w:val="00A4237F"/>
    <w:rsid w:val="00A42D0F"/>
    <w:rsid w:val="00A42E58"/>
    <w:rsid w:val="00A4327E"/>
    <w:rsid w:val="00A43968"/>
    <w:rsid w:val="00A44057"/>
    <w:rsid w:val="00A44876"/>
    <w:rsid w:val="00A45F1D"/>
    <w:rsid w:val="00A45F51"/>
    <w:rsid w:val="00A4695D"/>
    <w:rsid w:val="00A47241"/>
    <w:rsid w:val="00A502D5"/>
    <w:rsid w:val="00A51264"/>
    <w:rsid w:val="00A51CBD"/>
    <w:rsid w:val="00A520B8"/>
    <w:rsid w:val="00A52150"/>
    <w:rsid w:val="00A52BFA"/>
    <w:rsid w:val="00A531E5"/>
    <w:rsid w:val="00A54391"/>
    <w:rsid w:val="00A54DFB"/>
    <w:rsid w:val="00A54ED1"/>
    <w:rsid w:val="00A5576C"/>
    <w:rsid w:val="00A5658C"/>
    <w:rsid w:val="00A568E3"/>
    <w:rsid w:val="00A56C32"/>
    <w:rsid w:val="00A57125"/>
    <w:rsid w:val="00A576E8"/>
    <w:rsid w:val="00A57AE6"/>
    <w:rsid w:val="00A57B71"/>
    <w:rsid w:val="00A61011"/>
    <w:rsid w:val="00A612F2"/>
    <w:rsid w:val="00A613AA"/>
    <w:rsid w:val="00A6165F"/>
    <w:rsid w:val="00A62665"/>
    <w:rsid w:val="00A63B2E"/>
    <w:rsid w:val="00A63D37"/>
    <w:rsid w:val="00A656E6"/>
    <w:rsid w:val="00A6601D"/>
    <w:rsid w:val="00A672B7"/>
    <w:rsid w:val="00A67CD9"/>
    <w:rsid w:val="00A70AC4"/>
    <w:rsid w:val="00A70DD3"/>
    <w:rsid w:val="00A713EA"/>
    <w:rsid w:val="00A71690"/>
    <w:rsid w:val="00A717A4"/>
    <w:rsid w:val="00A722A6"/>
    <w:rsid w:val="00A7251D"/>
    <w:rsid w:val="00A731D0"/>
    <w:rsid w:val="00A7391A"/>
    <w:rsid w:val="00A73AC7"/>
    <w:rsid w:val="00A74AD3"/>
    <w:rsid w:val="00A750E5"/>
    <w:rsid w:val="00A751FA"/>
    <w:rsid w:val="00A7560F"/>
    <w:rsid w:val="00A7766B"/>
    <w:rsid w:val="00A77BFA"/>
    <w:rsid w:val="00A80B18"/>
    <w:rsid w:val="00A81006"/>
    <w:rsid w:val="00A81273"/>
    <w:rsid w:val="00A81346"/>
    <w:rsid w:val="00A817AD"/>
    <w:rsid w:val="00A82353"/>
    <w:rsid w:val="00A82609"/>
    <w:rsid w:val="00A833D3"/>
    <w:rsid w:val="00A8362E"/>
    <w:rsid w:val="00A83E0D"/>
    <w:rsid w:val="00A8420E"/>
    <w:rsid w:val="00A85188"/>
    <w:rsid w:val="00A85277"/>
    <w:rsid w:val="00A906CD"/>
    <w:rsid w:val="00A90A97"/>
    <w:rsid w:val="00A90C46"/>
    <w:rsid w:val="00A90F31"/>
    <w:rsid w:val="00A91800"/>
    <w:rsid w:val="00A91D5C"/>
    <w:rsid w:val="00A91F6D"/>
    <w:rsid w:val="00A921DB"/>
    <w:rsid w:val="00A93707"/>
    <w:rsid w:val="00A9379D"/>
    <w:rsid w:val="00A93EF0"/>
    <w:rsid w:val="00A94161"/>
    <w:rsid w:val="00A9481A"/>
    <w:rsid w:val="00A948A3"/>
    <w:rsid w:val="00A94A23"/>
    <w:rsid w:val="00A94B49"/>
    <w:rsid w:val="00A94BDF"/>
    <w:rsid w:val="00A94ECA"/>
    <w:rsid w:val="00A94F7E"/>
    <w:rsid w:val="00A95487"/>
    <w:rsid w:val="00A95E04"/>
    <w:rsid w:val="00A9646E"/>
    <w:rsid w:val="00A96E9D"/>
    <w:rsid w:val="00AA11E6"/>
    <w:rsid w:val="00AA18D0"/>
    <w:rsid w:val="00AA1AA4"/>
    <w:rsid w:val="00AA1FAE"/>
    <w:rsid w:val="00AA2637"/>
    <w:rsid w:val="00AA26BB"/>
    <w:rsid w:val="00AA2893"/>
    <w:rsid w:val="00AA32CD"/>
    <w:rsid w:val="00AA39EB"/>
    <w:rsid w:val="00AA4025"/>
    <w:rsid w:val="00AA40BF"/>
    <w:rsid w:val="00AA41E5"/>
    <w:rsid w:val="00AA452E"/>
    <w:rsid w:val="00AA4C3E"/>
    <w:rsid w:val="00AA5662"/>
    <w:rsid w:val="00AA5A19"/>
    <w:rsid w:val="00AA68F2"/>
    <w:rsid w:val="00AA6F6E"/>
    <w:rsid w:val="00AA77BA"/>
    <w:rsid w:val="00AA7928"/>
    <w:rsid w:val="00AB00D8"/>
    <w:rsid w:val="00AB018F"/>
    <w:rsid w:val="00AB0894"/>
    <w:rsid w:val="00AB178A"/>
    <w:rsid w:val="00AB19DB"/>
    <w:rsid w:val="00AB21A2"/>
    <w:rsid w:val="00AB292B"/>
    <w:rsid w:val="00AB2E49"/>
    <w:rsid w:val="00AB374F"/>
    <w:rsid w:val="00AB379C"/>
    <w:rsid w:val="00AB3815"/>
    <w:rsid w:val="00AB3A6B"/>
    <w:rsid w:val="00AB3D6C"/>
    <w:rsid w:val="00AB49EF"/>
    <w:rsid w:val="00AB5361"/>
    <w:rsid w:val="00AB564A"/>
    <w:rsid w:val="00AB5C1C"/>
    <w:rsid w:val="00AB6609"/>
    <w:rsid w:val="00AB6DEF"/>
    <w:rsid w:val="00AB6F0D"/>
    <w:rsid w:val="00AB76FD"/>
    <w:rsid w:val="00AB7CB6"/>
    <w:rsid w:val="00AB7F3D"/>
    <w:rsid w:val="00AC0BB3"/>
    <w:rsid w:val="00AC0CB1"/>
    <w:rsid w:val="00AC0F22"/>
    <w:rsid w:val="00AC1ACC"/>
    <w:rsid w:val="00AC209D"/>
    <w:rsid w:val="00AC2A7C"/>
    <w:rsid w:val="00AC2E5D"/>
    <w:rsid w:val="00AC36D0"/>
    <w:rsid w:val="00AC39BD"/>
    <w:rsid w:val="00AC3CDB"/>
    <w:rsid w:val="00AC3F41"/>
    <w:rsid w:val="00AC4FD5"/>
    <w:rsid w:val="00AC55F5"/>
    <w:rsid w:val="00AC5641"/>
    <w:rsid w:val="00AC6442"/>
    <w:rsid w:val="00AC6581"/>
    <w:rsid w:val="00AC66D2"/>
    <w:rsid w:val="00AC6C7E"/>
    <w:rsid w:val="00AC7B2B"/>
    <w:rsid w:val="00AC7DAD"/>
    <w:rsid w:val="00AC7FC8"/>
    <w:rsid w:val="00AD0BA1"/>
    <w:rsid w:val="00AD18C6"/>
    <w:rsid w:val="00AD1944"/>
    <w:rsid w:val="00AD1FB6"/>
    <w:rsid w:val="00AD2CDE"/>
    <w:rsid w:val="00AD302F"/>
    <w:rsid w:val="00AD3361"/>
    <w:rsid w:val="00AD4442"/>
    <w:rsid w:val="00AD4CF7"/>
    <w:rsid w:val="00AD4DE9"/>
    <w:rsid w:val="00AD55BD"/>
    <w:rsid w:val="00AD5C29"/>
    <w:rsid w:val="00AD5D87"/>
    <w:rsid w:val="00AD5DFC"/>
    <w:rsid w:val="00AD60AA"/>
    <w:rsid w:val="00AD6589"/>
    <w:rsid w:val="00AD74CC"/>
    <w:rsid w:val="00AD7B1B"/>
    <w:rsid w:val="00AE0226"/>
    <w:rsid w:val="00AE0468"/>
    <w:rsid w:val="00AE09E6"/>
    <w:rsid w:val="00AE1340"/>
    <w:rsid w:val="00AE1807"/>
    <w:rsid w:val="00AE19B7"/>
    <w:rsid w:val="00AE2814"/>
    <w:rsid w:val="00AE2FC8"/>
    <w:rsid w:val="00AE3664"/>
    <w:rsid w:val="00AE37E1"/>
    <w:rsid w:val="00AE4323"/>
    <w:rsid w:val="00AE4A99"/>
    <w:rsid w:val="00AE4C79"/>
    <w:rsid w:val="00AE52D1"/>
    <w:rsid w:val="00AE5354"/>
    <w:rsid w:val="00AE5767"/>
    <w:rsid w:val="00AE5B05"/>
    <w:rsid w:val="00AE5B99"/>
    <w:rsid w:val="00AE5FCF"/>
    <w:rsid w:val="00AE7EC0"/>
    <w:rsid w:val="00AF0A9A"/>
    <w:rsid w:val="00AF115E"/>
    <w:rsid w:val="00AF1C79"/>
    <w:rsid w:val="00AF2502"/>
    <w:rsid w:val="00AF2DEA"/>
    <w:rsid w:val="00AF31BE"/>
    <w:rsid w:val="00AF4391"/>
    <w:rsid w:val="00AF442E"/>
    <w:rsid w:val="00AF47C0"/>
    <w:rsid w:val="00AF4AF6"/>
    <w:rsid w:val="00AF4DA5"/>
    <w:rsid w:val="00AF56DB"/>
    <w:rsid w:val="00AF5704"/>
    <w:rsid w:val="00AF6683"/>
    <w:rsid w:val="00AF77B1"/>
    <w:rsid w:val="00B0004D"/>
    <w:rsid w:val="00B02068"/>
    <w:rsid w:val="00B025E7"/>
    <w:rsid w:val="00B0263E"/>
    <w:rsid w:val="00B02678"/>
    <w:rsid w:val="00B028E1"/>
    <w:rsid w:val="00B03891"/>
    <w:rsid w:val="00B044AC"/>
    <w:rsid w:val="00B050AD"/>
    <w:rsid w:val="00B050BD"/>
    <w:rsid w:val="00B05AEB"/>
    <w:rsid w:val="00B065BD"/>
    <w:rsid w:val="00B06D42"/>
    <w:rsid w:val="00B070CC"/>
    <w:rsid w:val="00B07446"/>
    <w:rsid w:val="00B07984"/>
    <w:rsid w:val="00B079F2"/>
    <w:rsid w:val="00B105AD"/>
    <w:rsid w:val="00B117E1"/>
    <w:rsid w:val="00B1182E"/>
    <w:rsid w:val="00B11AB0"/>
    <w:rsid w:val="00B11D55"/>
    <w:rsid w:val="00B11F5A"/>
    <w:rsid w:val="00B12274"/>
    <w:rsid w:val="00B125F8"/>
    <w:rsid w:val="00B131D3"/>
    <w:rsid w:val="00B132E0"/>
    <w:rsid w:val="00B1346B"/>
    <w:rsid w:val="00B13C42"/>
    <w:rsid w:val="00B13C85"/>
    <w:rsid w:val="00B13ED5"/>
    <w:rsid w:val="00B1453C"/>
    <w:rsid w:val="00B1462A"/>
    <w:rsid w:val="00B1463A"/>
    <w:rsid w:val="00B14760"/>
    <w:rsid w:val="00B167F0"/>
    <w:rsid w:val="00B1728C"/>
    <w:rsid w:val="00B175ED"/>
    <w:rsid w:val="00B21D78"/>
    <w:rsid w:val="00B22923"/>
    <w:rsid w:val="00B239F2"/>
    <w:rsid w:val="00B262A8"/>
    <w:rsid w:val="00B27280"/>
    <w:rsid w:val="00B2754C"/>
    <w:rsid w:val="00B27DAF"/>
    <w:rsid w:val="00B30A83"/>
    <w:rsid w:val="00B30CEE"/>
    <w:rsid w:val="00B31405"/>
    <w:rsid w:val="00B320E7"/>
    <w:rsid w:val="00B322D3"/>
    <w:rsid w:val="00B32AC6"/>
    <w:rsid w:val="00B3395B"/>
    <w:rsid w:val="00B33F47"/>
    <w:rsid w:val="00B340D5"/>
    <w:rsid w:val="00B343DE"/>
    <w:rsid w:val="00B34928"/>
    <w:rsid w:val="00B35CF4"/>
    <w:rsid w:val="00B367D2"/>
    <w:rsid w:val="00B36A85"/>
    <w:rsid w:val="00B37C75"/>
    <w:rsid w:val="00B37FE3"/>
    <w:rsid w:val="00B404B7"/>
    <w:rsid w:val="00B4093B"/>
    <w:rsid w:val="00B40D2C"/>
    <w:rsid w:val="00B41EB6"/>
    <w:rsid w:val="00B4220A"/>
    <w:rsid w:val="00B42444"/>
    <w:rsid w:val="00B42460"/>
    <w:rsid w:val="00B42A43"/>
    <w:rsid w:val="00B4365F"/>
    <w:rsid w:val="00B439B4"/>
    <w:rsid w:val="00B43D68"/>
    <w:rsid w:val="00B43DBC"/>
    <w:rsid w:val="00B4409C"/>
    <w:rsid w:val="00B44705"/>
    <w:rsid w:val="00B44CD0"/>
    <w:rsid w:val="00B4538A"/>
    <w:rsid w:val="00B4618E"/>
    <w:rsid w:val="00B4731D"/>
    <w:rsid w:val="00B47F4C"/>
    <w:rsid w:val="00B50E74"/>
    <w:rsid w:val="00B518A2"/>
    <w:rsid w:val="00B533E8"/>
    <w:rsid w:val="00B538B5"/>
    <w:rsid w:val="00B53AD7"/>
    <w:rsid w:val="00B53BBA"/>
    <w:rsid w:val="00B53C60"/>
    <w:rsid w:val="00B5462C"/>
    <w:rsid w:val="00B54B84"/>
    <w:rsid w:val="00B54DB8"/>
    <w:rsid w:val="00B55267"/>
    <w:rsid w:val="00B552F5"/>
    <w:rsid w:val="00B554B0"/>
    <w:rsid w:val="00B55747"/>
    <w:rsid w:val="00B55BA5"/>
    <w:rsid w:val="00B57A8B"/>
    <w:rsid w:val="00B57FAE"/>
    <w:rsid w:val="00B60275"/>
    <w:rsid w:val="00B60A0D"/>
    <w:rsid w:val="00B60F93"/>
    <w:rsid w:val="00B614EF"/>
    <w:rsid w:val="00B61983"/>
    <w:rsid w:val="00B61DD3"/>
    <w:rsid w:val="00B61E87"/>
    <w:rsid w:val="00B6241C"/>
    <w:rsid w:val="00B6299A"/>
    <w:rsid w:val="00B62A4E"/>
    <w:rsid w:val="00B63DFE"/>
    <w:rsid w:val="00B642FC"/>
    <w:rsid w:val="00B65C62"/>
    <w:rsid w:val="00B65D78"/>
    <w:rsid w:val="00B65E92"/>
    <w:rsid w:val="00B660AD"/>
    <w:rsid w:val="00B6655B"/>
    <w:rsid w:val="00B66EC8"/>
    <w:rsid w:val="00B66F48"/>
    <w:rsid w:val="00B66FBA"/>
    <w:rsid w:val="00B670F7"/>
    <w:rsid w:val="00B67101"/>
    <w:rsid w:val="00B67B9E"/>
    <w:rsid w:val="00B67BA1"/>
    <w:rsid w:val="00B67FE3"/>
    <w:rsid w:val="00B7002B"/>
    <w:rsid w:val="00B7047C"/>
    <w:rsid w:val="00B704F7"/>
    <w:rsid w:val="00B711F8"/>
    <w:rsid w:val="00B712E0"/>
    <w:rsid w:val="00B71648"/>
    <w:rsid w:val="00B716FA"/>
    <w:rsid w:val="00B719AA"/>
    <w:rsid w:val="00B72BE4"/>
    <w:rsid w:val="00B72D3A"/>
    <w:rsid w:val="00B73C9A"/>
    <w:rsid w:val="00B73EA0"/>
    <w:rsid w:val="00B74842"/>
    <w:rsid w:val="00B749D4"/>
    <w:rsid w:val="00B754DC"/>
    <w:rsid w:val="00B75BDF"/>
    <w:rsid w:val="00B76435"/>
    <w:rsid w:val="00B765BA"/>
    <w:rsid w:val="00B76668"/>
    <w:rsid w:val="00B769D7"/>
    <w:rsid w:val="00B76D3D"/>
    <w:rsid w:val="00B77E69"/>
    <w:rsid w:val="00B803A0"/>
    <w:rsid w:val="00B80A0F"/>
    <w:rsid w:val="00B81424"/>
    <w:rsid w:val="00B8187A"/>
    <w:rsid w:val="00B81A98"/>
    <w:rsid w:val="00B82951"/>
    <w:rsid w:val="00B82FE0"/>
    <w:rsid w:val="00B8393F"/>
    <w:rsid w:val="00B845EB"/>
    <w:rsid w:val="00B84EB9"/>
    <w:rsid w:val="00B8515B"/>
    <w:rsid w:val="00B85546"/>
    <w:rsid w:val="00B86111"/>
    <w:rsid w:val="00B861C9"/>
    <w:rsid w:val="00B86572"/>
    <w:rsid w:val="00B86B35"/>
    <w:rsid w:val="00B86C2C"/>
    <w:rsid w:val="00B9047C"/>
    <w:rsid w:val="00B9049C"/>
    <w:rsid w:val="00B91785"/>
    <w:rsid w:val="00B91B53"/>
    <w:rsid w:val="00B924F9"/>
    <w:rsid w:val="00B92711"/>
    <w:rsid w:val="00B93838"/>
    <w:rsid w:val="00B949CB"/>
    <w:rsid w:val="00B94D0E"/>
    <w:rsid w:val="00B97726"/>
    <w:rsid w:val="00B97C1D"/>
    <w:rsid w:val="00B97D17"/>
    <w:rsid w:val="00BA0AE4"/>
    <w:rsid w:val="00BA0D49"/>
    <w:rsid w:val="00BA13E5"/>
    <w:rsid w:val="00BA1C56"/>
    <w:rsid w:val="00BA20C4"/>
    <w:rsid w:val="00BA2286"/>
    <w:rsid w:val="00BA2935"/>
    <w:rsid w:val="00BA2A0F"/>
    <w:rsid w:val="00BA3023"/>
    <w:rsid w:val="00BA30C9"/>
    <w:rsid w:val="00BA319C"/>
    <w:rsid w:val="00BA335F"/>
    <w:rsid w:val="00BA38A2"/>
    <w:rsid w:val="00BA3D70"/>
    <w:rsid w:val="00BA414E"/>
    <w:rsid w:val="00BA41DE"/>
    <w:rsid w:val="00BA4262"/>
    <w:rsid w:val="00BA48EF"/>
    <w:rsid w:val="00BA4923"/>
    <w:rsid w:val="00BA4C45"/>
    <w:rsid w:val="00BA53D6"/>
    <w:rsid w:val="00BA58D7"/>
    <w:rsid w:val="00BA59D9"/>
    <w:rsid w:val="00BA6119"/>
    <w:rsid w:val="00BA6267"/>
    <w:rsid w:val="00BA62A4"/>
    <w:rsid w:val="00BB0D94"/>
    <w:rsid w:val="00BB1245"/>
    <w:rsid w:val="00BB1DF4"/>
    <w:rsid w:val="00BB218C"/>
    <w:rsid w:val="00BB27F9"/>
    <w:rsid w:val="00BB2AE2"/>
    <w:rsid w:val="00BB2FAF"/>
    <w:rsid w:val="00BB37DA"/>
    <w:rsid w:val="00BB393E"/>
    <w:rsid w:val="00BB4D70"/>
    <w:rsid w:val="00BB4FCA"/>
    <w:rsid w:val="00BB5493"/>
    <w:rsid w:val="00BB64E0"/>
    <w:rsid w:val="00BB6A43"/>
    <w:rsid w:val="00BB6A6A"/>
    <w:rsid w:val="00BB6C99"/>
    <w:rsid w:val="00BB759F"/>
    <w:rsid w:val="00BB7627"/>
    <w:rsid w:val="00BC05E0"/>
    <w:rsid w:val="00BC06E3"/>
    <w:rsid w:val="00BC09E6"/>
    <w:rsid w:val="00BC1DF8"/>
    <w:rsid w:val="00BC2BBB"/>
    <w:rsid w:val="00BC2D43"/>
    <w:rsid w:val="00BC2FF3"/>
    <w:rsid w:val="00BC35B1"/>
    <w:rsid w:val="00BC3D43"/>
    <w:rsid w:val="00BC5A50"/>
    <w:rsid w:val="00BC5FDC"/>
    <w:rsid w:val="00BC6DE0"/>
    <w:rsid w:val="00BC7682"/>
    <w:rsid w:val="00BD03CD"/>
    <w:rsid w:val="00BD0574"/>
    <w:rsid w:val="00BD073C"/>
    <w:rsid w:val="00BD1D57"/>
    <w:rsid w:val="00BD2519"/>
    <w:rsid w:val="00BD298F"/>
    <w:rsid w:val="00BD2D17"/>
    <w:rsid w:val="00BD2F14"/>
    <w:rsid w:val="00BD3111"/>
    <w:rsid w:val="00BD3DBE"/>
    <w:rsid w:val="00BD4BA0"/>
    <w:rsid w:val="00BD4F14"/>
    <w:rsid w:val="00BD5380"/>
    <w:rsid w:val="00BD5A70"/>
    <w:rsid w:val="00BD5B9C"/>
    <w:rsid w:val="00BD5C35"/>
    <w:rsid w:val="00BD604E"/>
    <w:rsid w:val="00BD6B3C"/>
    <w:rsid w:val="00BD6CA4"/>
    <w:rsid w:val="00BD719D"/>
    <w:rsid w:val="00BD71EA"/>
    <w:rsid w:val="00BD7318"/>
    <w:rsid w:val="00BD77E9"/>
    <w:rsid w:val="00BD788A"/>
    <w:rsid w:val="00BE1183"/>
    <w:rsid w:val="00BE19D0"/>
    <w:rsid w:val="00BE1A08"/>
    <w:rsid w:val="00BE31AF"/>
    <w:rsid w:val="00BE3307"/>
    <w:rsid w:val="00BE3586"/>
    <w:rsid w:val="00BE3C38"/>
    <w:rsid w:val="00BE4C16"/>
    <w:rsid w:val="00BE50E2"/>
    <w:rsid w:val="00BE5550"/>
    <w:rsid w:val="00BE56C6"/>
    <w:rsid w:val="00BE5E2D"/>
    <w:rsid w:val="00BE5E45"/>
    <w:rsid w:val="00BE60E9"/>
    <w:rsid w:val="00BE6644"/>
    <w:rsid w:val="00BE7F54"/>
    <w:rsid w:val="00BF003F"/>
    <w:rsid w:val="00BF0B32"/>
    <w:rsid w:val="00BF0FF4"/>
    <w:rsid w:val="00BF25B1"/>
    <w:rsid w:val="00BF25E7"/>
    <w:rsid w:val="00BF26FE"/>
    <w:rsid w:val="00BF2D05"/>
    <w:rsid w:val="00BF34B4"/>
    <w:rsid w:val="00BF53F5"/>
    <w:rsid w:val="00BF6964"/>
    <w:rsid w:val="00BF696B"/>
    <w:rsid w:val="00BF7B6E"/>
    <w:rsid w:val="00C0019A"/>
    <w:rsid w:val="00C0037C"/>
    <w:rsid w:val="00C00DC0"/>
    <w:rsid w:val="00C0150E"/>
    <w:rsid w:val="00C0244A"/>
    <w:rsid w:val="00C02450"/>
    <w:rsid w:val="00C02624"/>
    <w:rsid w:val="00C027CE"/>
    <w:rsid w:val="00C036C6"/>
    <w:rsid w:val="00C0389C"/>
    <w:rsid w:val="00C038B7"/>
    <w:rsid w:val="00C0415F"/>
    <w:rsid w:val="00C04CD4"/>
    <w:rsid w:val="00C04D90"/>
    <w:rsid w:val="00C04E2C"/>
    <w:rsid w:val="00C050B1"/>
    <w:rsid w:val="00C06075"/>
    <w:rsid w:val="00C07A28"/>
    <w:rsid w:val="00C10C8F"/>
    <w:rsid w:val="00C11314"/>
    <w:rsid w:val="00C11600"/>
    <w:rsid w:val="00C11891"/>
    <w:rsid w:val="00C11C07"/>
    <w:rsid w:val="00C12935"/>
    <w:rsid w:val="00C12CC0"/>
    <w:rsid w:val="00C12FBF"/>
    <w:rsid w:val="00C13370"/>
    <w:rsid w:val="00C1438D"/>
    <w:rsid w:val="00C14569"/>
    <w:rsid w:val="00C1535E"/>
    <w:rsid w:val="00C15FB9"/>
    <w:rsid w:val="00C16B62"/>
    <w:rsid w:val="00C16BE9"/>
    <w:rsid w:val="00C1749C"/>
    <w:rsid w:val="00C1799E"/>
    <w:rsid w:val="00C17AD7"/>
    <w:rsid w:val="00C17ED1"/>
    <w:rsid w:val="00C20173"/>
    <w:rsid w:val="00C20B29"/>
    <w:rsid w:val="00C2107A"/>
    <w:rsid w:val="00C21096"/>
    <w:rsid w:val="00C21DBC"/>
    <w:rsid w:val="00C22D8C"/>
    <w:rsid w:val="00C22F72"/>
    <w:rsid w:val="00C23C3B"/>
    <w:rsid w:val="00C246E2"/>
    <w:rsid w:val="00C24A47"/>
    <w:rsid w:val="00C25828"/>
    <w:rsid w:val="00C26BBD"/>
    <w:rsid w:val="00C2700A"/>
    <w:rsid w:val="00C276DC"/>
    <w:rsid w:val="00C27A31"/>
    <w:rsid w:val="00C30227"/>
    <w:rsid w:val="00C30F03"/>
    <w:rsid w:val="00C310E7"/>
    <w:rsid w:val="00C316DA"/>
    <w:rsid w:val="00C317C4"/>
    <w:rsid w:val="00C31A04"/>
    <w:rsid w:val="00C32470"/>
    <w:rsid w:val="00C325C8"/>
    <w:rsid w:val="00C32A18"/>
    <w:rsid w:val="00C32DE4"/>
    <w:rsid w:val="00C32FA8"/>
    <w:rsid w:val="00C3395F"/>
    <w:rsid w:val="00C350DE"/>
    <w:rsid w:val="00C3529F"/>
    <w:rsid w:val="00C35456"/>
    <w:rsid w:val="00C35A33"/>
    <w:rsid w:val="00C35A3C"/>
    <w:rsid w:val="00C35B48"/>
    <w:rsid w:val="00C36254"/>
    <w:rsid w:val="00C36468"/>
    <w:rsid w:val="00C36C82"/>
    <w:rsid w:val="00C376D2"/>
    <w:rsid w:val="00C40114"/>
    <w:rsid w:val="00C402A7"/>
    <w:rsid w:val="00C403F1"/>
    <w:rsid w:val="00C406C8"/>
    <w:rsid w:val="00C411A4"/>
    <w:rsid w:val="00C4172C"/>
    <w:rsid w:val="00C41CDF"/>
    <w:rsid w:val="00C426B9"/>
    <w:rsid w:val="00C433A9"/>
    <w:rsid w:val="00C438F0"/>
    <w:rsid w:val="00C44AED"/>
    <w:rsid w:val="00C45083"/>
    <w:rsid w:val="00C45151"/>
    <w:rsid w:val="00C45414"/>
    <w:rsid w:val="00C45A4D"/>
    <w:rsid w:val="00C46173"/>
    <w:rsid w:val="00C46B67"/>
    <w:rsid w:val="00C4721F"/>
    <w:rsid w:val="00C4740A"/>
    <w:rsid w:val="00C47ACF"/>
    <w:rsid w:val="00C50B11"/>
    <w:rsid w:val="00C50BB2"/>
    <w:rsid w:val="00C516A4"/>
    <w:rsid w:val="00C51BAC"/>
    <w:rsid w:val="00C5287E"/>
    <w:rsid w:val="00C52DC2"/>
    <w:rsid w:val="00C53877"/>
    <w:rsid w:val="00C54904"/>
    <w:rsid w:val="00C54E16"/>
    <w:rsid w:val="00C54E43"/>
    <w:rsid w:val="00C552ED"/>
    <w:rsid w:val="00C569C2"/>
    <w:rsid w:val="00C56FA4"/>
    <w:rsid w:val="00C57528"/>
    <w:rsid w:val="00C5774D"/>
    <w:rsid w:val="00C57C14"/>
    <w:rsid w:val="00C6018D"/>
    <w:rsid w:val="00C60351"/>
    <w:rsid w:val="00C60912"/>
    <w:rsid w:val="00C60F34"/>
    <w:rsid w:val="00C611C1"/>
    <w:rsid w:val="00C627D5"/>
    <w:rsid w:val="00C63311"/>
    <w:rsid w:val="00C6337E"/>
    <w:rsid w:val="00C63AC9"/>
    <w:rsid w:val="00C65087"/>
    <w:rsid w:val="00C65250"/>
    <w:rsid w:val="00C65722"/>
    <w:rsid w:val="00C65B50"/>
    <w:rsid w:val="00C65B97"/>
    <w:rsid w:val="00C65C52"/>
    <w:rsid w:val="00C65E76"/>
    <w:rsid w:val="00C65EA7"/>
    <w:rsid w:val="00C66089"/>
    <w:rsid w:val="00C66D46"/>
    <w:rsid w:val="00C67700"/>
    <w:rsid w:val="00C67D44"/>
    <w:rsid w:val="00C67E2A"/>
    <w:rsid w:val="00C70448"/>
    <w:rsid w:val="00C70558"/>
    <w:rsid w:val="00C7143B"/>
    <w:rsid w:val="00C717E8"/>
    <w:rsid w:val="00C71D3F"/>
    <w:rsid w:val="00C721F3"/>
    <w:rsid w:val="00C7235F"/>
    <w:rsid w:val="00C7244D"/>
    <w:rsid w:val="00C72E28"/>
    <w:rsid w:val="00C7309A"/>
    <w:rsid w:val="00C733CD"/>
    <w:rsid w:val="00C736DB"/>
    <w:rsid w:val="00C74338"/>
    <w:rsid w:val="00C74389"/>
    <w:rsid w:val="00C74FDC"/>
    <w:rsid w:val="00C7696F"/>
    <w:rsid w:val="00C778AC"/>
    <w:rsid w:val="00C77D99"/>
    <w:rsid w:val="00C807B6"/>
    <w:rsid w:val="00C80823"/>
    <w:rsid w:val="00C80F5A"/>
    <w:rsid w:val="00C80FFA"/>
    <w:rsid w:val="00C81564"/>
    <w:rsid w:val="00C818F9"/>
    <w:rsid w:val="00C8294E"/>
    <w:rsid w:val="00C83189"/>
    <w:rsid w:val="00C832C3"/>
    <w:rsid w:val="00C837A8"/>
    <w:rsid w:val="00C841AB"/>
    <w:rsid w:val="00C8424E"/>
    <w:rsid w:val="00C85434"/>
    <w:rsid w:val="00C85849"/>
    <w:rsid w:val="00C8631F"/>
    <w:rsid w:val="00C86883"/>
    <w:rsid w:val="00C86EF1"/>
    <w:rsid w:val="00C87151"/>
    <w:rsid w:val="00C87713"/>
    <w:rsid w:val="00C87777"/>
    <w:rsid w:val="00C87B84"/>
    <w:rsid w:val="00C87EAE"/>
    <w:rsid w:val="00C90BF6"/>
    <w:rsid w:val="00C90EC0"/>
    <w:rsid w:val="00C90FC2"/>
    <w:rsid w:val="00C91BCD"/>
    <w:rsid w:val="00C92380"/>
    <w:rsid w:val="00C92401"/>
    <w:rsid w:val="00C92D0E"/>
    <w:rsid w:val="00C9329C"/>
    <w:rsid w:val="00C93731"/>
    <w:rsid w:val="00C93997"/>
    <w:rsid w:val="00C93DF8"/>
    <w:rsid w:val="00C94797"/>
    <w:rsid w:val="00C94FCE"/>
    <w:rsid w:val="00C95033"/>
    <w:rsid w:val="00C95062"/>
    <w:rsid w:val="00C95619"/>
    <w:rsid w:val="00C95BED"/>
    <w:rsid w:val="00C9640A"/>
    <w:rsid w:val="00C96440"/>
    <w:rsid w:val="00C967E8"/>
    <w:rsid w:val="00C97407"/>
    <w:rsid w:val="00CA054B"/>
    <w:rsid w:val="00CA07F0"/>
    <w:rsid w:val="00CA1012"/>
    <w:rsid w:val="00CA1079"/>
    <w:rsid w:val="00CA12D9"/>
    <w:rsid w:val="00CA1391"/>
    <w:rsid w:val="00CA1A4C"/>
    <w:rsid w:val="00CA252E"/>
    <w:rsid w:val="00CA2643"/>
    <w:rsid w:val="00CA395F"/>
    <w:rsid w:val="00CA4335"/>
    <w:rsid w:val="00CA4CF4"/>
    <w:rsid w:val="00CA57D6"/>
    <w:rsid w:val="00CA5C4D"/>
    <w:rsid w:val="00CA6405"/>
    <w:rsid w:val="00CA66C8"/>
    <w:rsid w:val="00CA75F2"/>
    <w:rsid w:val="00CA75F6"/>
    <w:rsid w:val="00CA7AB8"/>
    <w:rsid w:val="00CA7EF4"/>
    <w:rsid w:val="00CB00A7"/>
    <w:rsid w:val="00CB1517"/>
    <w:rsid w:val="00CB1FE0"/>
    <w:rsid w:val="00CB2415"/>
    <w:rsid w:val="00CB2C3A"/>
    <w:rsid w:val="00CB31B1"/>
    <w:rsid w:val="00CB3602"/>
    <w:rsid w:val="00CB3917"/>
    <w:rsid w:val="00CB4056"/>
    <w:rsid w:val="00CB4654"/>
    <w:rsid w:val="00CB498B"/>
    <w:rsid w:val="00CB59F9"/>
    <w:rsid w:val="00CB7563"/>
    <w:rsid w:val="00CB76C8"/>
    <w:rsid w:val="00CC0150"/>
    <w:rsid w:val="00CC0260"/>
    <w:rsid w:val="00CC1501"/>
    <w:rsid w:val="00CC2396"/>
    <w:rsid w:val="00CC257F"/>
    <w:rsid w:val="00CC2657"/>
    <w:rsid w:val="00CC2D8A"/>
    <w:rsid w:val="00CC33D8"/>
    <w:rsid w:val="00CC382A"/>
    <w:rsid w:val="00CC3B11"/>
    <w:rsid w:val="00CC463A"/>
    <w:rsid w:val="00CC4727"/>
    <w:rsid w:val="00CC4899"/>
    <w:rsid w:val="00CC4A32"/>
    <w:rsid w:val="00CC5364"/>
    <w:rsid w:val="00CC5787"/>
    <w:rsid w:val="00CC5FB3"/>
    <w:rsid w:val="00CC63D5"/>
    <w:rsid w:val="00CC66DA"/>
    <w:rsid w:val="00CD105C"/>
    <w:rsid w:val="00CD10FF"/>
    <w:rsid w:val="00CD1AD5"/>
    <w:rsid w:val="00CD248E"/>
    <w:rsid w:val="00CD2952"/>
    <w:rsid w:val="00CD350B"/>
    <w:rsid w:val="00CD4725"/>
    <w:rsid w:val="00CD4D9B"/>
    <w:rsid w:val="00CD56A0"/>
    <w:rsid w:val="00CD5898"/>
    <w:rsid w:val="00CD6214"/>
    <w:rsid w:val="00CD7324"/>
    <w:rsid w:val="00CD7465"/>
    <w:rsid w:val="00CD75A1"/>
    <w:rsid w:val="00CD7685"/>
    <w:rsid w:val="00CD7EE1"/>
    <w:rsid w:val="00CE078B"/>
    <w:rsid w:val="00CE0873"/>
    <w:rsid w:val="00CE0E12"/>
    <w:rsid w:val="00CE202D"/>
    <w:rsid w:val="00CE23F9"/>
    <w:rsid w:val="00CE2A46"/>
    <w:rsid w:val="00CE2AC7"/>
    <w:rsid w:val="00CE2CBB"/>
    <w:rsid w:val="00CE2DC6"/>
    <w:rsid w:val="00CE3014"/>
    <w:rsid w:val="00CE3018"/>
    <w:rsid w:val="00CE3BFB"/>
    <w:rsid w:val="00CE402E"/>
    <w:rsid w:val="00CE4218"/>
    <w:rsid w:val="00CE42F4"/>
    <w:rsid w:val="00CE47CC"/>
    <w:rsid w:val="00CE5120"/>
    <w:rsid w:val="00CE64FF"/>
    <w:rsid w:val="00CE6A28"/>
    <w:rsid w:val="00CE70F8"/>
    <w:rsid w:val="00CE771C"/>
    <w:rsid w:val="00CF01CC"/>
    <w:rsid w:val="00CF156D"/>
    <w:rsid w:val="00CF1C19"/>
    <w:rsid w:val="00CF1CBA"/>
    <w:rsid w:val="00CF1FCF"/>
    <w:rsid w:val="00CF1FF0"/>
    <w:rsid w:val="00CF264D"/>
    <w:rsid w:val="00CF2966"/>
    <w:rsid w:val="00CF3471"/>
    <w:rsid w:val="00CF3C18"/>
    <w:rsid w:val="00CF3F9C"/>
    <w:rsid w:val="00CF46A9"/>
    <w:rsid w:val="00CF5223"/>
    <w:rsid w:val="00CF5FE1"/>
    <w:rsid w:val="00CF6618"/>
    <w:rsid w:val="00CF6751"/>
    <w:rsid w:val="00CF6913"/>
    <w:rsid w:val="00D008EC"/>
    <w:rsid w:val="00D011C3"/>
    <w:rsid w:val="00D016B1"/>
    <w:rsid w:val="00D016EE"/>
    <w:rsid w:val="00D019E4"/>
    <w:rsid w:val="00D01CE3"/>
    <w:rsid w:val="00D01DEE"/>
    <w:rsid w:val="00D01E30"/>
    <w:rsid w:val="00D023CA"/>
    <w:rsid w:val="00D02754"/>
    <w:rsid w:val="00D02760"/>
    <w:rsid w:val="00D02DA5"/>
    <w:rsid w:val="00D02FC8"/>
    <w:rsid w:val="00D036BE"/>
    <w:rsid w:val="00D03911"/>
    <w:rsid w:val="00D03C69"/>
    <w:rsid w:val="00D03FED"/>
    <w:rsid w:val="00D040B0"/>
    <w:rsid w:val="00D041B4"/>
    <w:rsid w:val="00D047CA"/>
    <w:rsid w:val="00D04AE9"/>
    <w:rsid w:val="00D04B1B"/>
    <w:rsid w:val="00D04E1B"/>
    <w:rsid w:val="00D06202"/>
    <w:rsid w:val="00D06CE8"/>
    <w:rsid w:val="00D107C6"/>
    <w:rsid w:val="00D10806"/>
    <w:rsid w:val="00D10B7F"/>
    <w:rsid w:val="00D1116E"/>
    <w:rsid w:val="00D1119F"/>
    <w:rsid w:val="00D1128B"/>
    <w:rsid w:val="00D11833"/>
    <w:rsid w:val="00D1188C"/>
    <w:rsid w:val="00D11C74"/>
    <w:rsid w:val="00D121A2"/>
    <w:rsid w:val="00D12320"/>
    <w:rsid w:val="00D13347"/>
    <w:rsid w:val="00D13802"/>
    <w:rsid w:val="00D1428A"/>
    <w:rsid w:val="00D14714"/>
    <w:rsid w:val="00D1493F"/>
    <w:rsid w:val="00D1521B"/>
    <w:rsid w:val="00D158A4"/>
    <w:rsid w:val="00D1661A"/>
    <w:rsid w:val="00D17291"/>
    <w:rsid w:val="00D17D64"/>
    <w:rsid w:val="00D2032E"/>
    <w:rsid w:val="00D20585"/>
    <w:rsid w:val="00D206FE"/>
    <w:rsid w:val="00D21CFC"/>
    <w:rsid w:val="00D22381"/>
    <w:rsid w:val="00D2252F"/>
    <w:rsid w:val="00D226C0"/>
    <w:rsid w:val="00D22700"/>
    <w:rsid w:val="00D231AE"/>
    <w:rsid w:val="00D23331"/>
    <w:rsid w:val="00D23459"/>
    <w:rsid w:val="00D23C2B"/>
    <w:rsid w:val="00D23CE6"/>
    <w:rsid w:val="00D23DF2"/>
    <w:rsid w:val="00D2428F"/>
    <w:rsid w:val="00D24B40"/>
    <w:rsid w:val="00D25868"/>
    <w:rsid w:val="00D25EEB"/>
    <w:rsid w:val="00D27398"/>
    <w:rsid w:val="00D27614"/>
    <w:rsid w:val="00D307EE"/>
    <w:rsid w:val="00D309F0"/>
    <w:rsid w:val="00D3113E"/>
    <w:rsid w:val="00D314A5"/>
    <w:rsid w:val="00D318B4"/>
    <w:rsid w:val="00D326A5"/>
    <w:rsid w:val="00D32C11"/>
    <w:rsid w:val="00D32F2F"/>
    <w:rsid w:val="00D32F62"/>
    <w:rsid w:val="00D33112"/>
    <w:rsid w:val="00D331CB"/>
    <w:rsid w:val="00D3378B"/>
    <w:rsid w:val="00D34514"/>
    <w:rsid w:val="00D34E3C"/>
    <w:rsid w:val="00D34EE9"/>
    <w:rsid w:val="00D34F73"/>
    <w:rsid w:val="00D35553"/>
    <w:rsid w:val="00D35DFF"/>
    <w:rsid w:val="00D36485"/>
    <w:rsid w:val="00D36E3E"/>
    <w:rsid w:val="00D3723A"/>
    <w:rsid w:val="00D377AC"/>
    <w:rsid w:val="00D37C92"/>
    <w:rsid w:val="00D37F1A"/>
    <w:rsid w:val="00D40005"/>
    <w:rsid w:val="00D401E2"/>
    <w:rsid w:val="00D40E2F"/>
    <w:rsid w:val="00D417B7"/>
    <w:rsid w:val="00D41A3E"/>
    <w:rsid w:val="00D42E9E"/>
    <w:rsid w:val="00D434C1"/>
    <w:rsid w:val="00D43B0A"/>
    <w:rsid w:val="00D43B9F"/>
    <w:rsid w:val="00D43C31"/>
    <w:rsid w:val="00D45355"/>
    <w:rsid w:val="00D45704"/>
    <w:rsid w:val="00D45941"/>
    <w:rsid w:val="00D45A96"/>
    <w:rsid w:val="00D45BD1"/>
    <w:rsid w:val="00D45CAD"/>
    <w:rsid w:val="00D45CB6"/>
    <w:rsid w:val="00D463C5"/>
    <w:rsid w:val="00D4670B"/>
    <w:rsid w:val="00D46FE4"/>
    <w:rsid w:val="00D477AB"/>
    <w:rsid w:val="00D47C00"/>
    <w:rsid w:val="00D503E0"/>
    <w:rsid w:val="00D50AFD"/>
    <w:rsid w:val="00D50D7B"/>
    <w:rsid w:val="00D511E3"/>
    <w:rsid w:val="00D51205"/>
    <w:rsid w:val="00D521A2"/>
    <w:rsid w:val="00D5259A"/>
    <w:rsid w:val="00D525B0"/>
    <w:rsid w:val="00D53D6C"/>
    <w:rsid w:val="00D543D9"/>
    <w:rsid w:val="00D5464F"/>
    <w:rsid w:val="00D54B1B"/>
    <w:rsid w:val="00D54F0D"/>
    <w:rsid w:val="00D55009"/>
    <w:rsid w:val="00D565E4"/>
    <w:rsid w:val="00D5664B"/>
    <w:rsid w:val="00D56C45"/>
    <w:rsid w:val="00D577F6"/>
    <w:rsid w:val="00D57CF5"/>
    <w:rsid w:val="00D60216"/>
    <w:rsid w:val="00D607E8"/>
    <w:rsid w:val="00D60F44"/>
    <w:rsid w:val="00D613D9"/>
    <w:rsid w:val="00D61B87"/>
    <w:rsid w:val="00D631CA"/>
    <w:rsid w:val="00D631FB"/>
    <w:rsid w:val="00D635FE"/>
    <w:rsid w:val="00D63979"/>
    <w:rsid w:val="00D63D84"/>
    <w:rsid w:val="00D641D6"/>
    <w:rsid w:val="00D644FD"/>
    <w:rsid w:val="00D64693"/>
    <w:rsid w:val="00D64913"/>
    <w:rsid w:val="00D64EF5"/>
    <w:rsid w:val="00D64F68"/>
    <w:rsid w:val="00D655C6"/>
    <w:rsid w:val="00D65F44"/>
    <w:rsid w:val="00D667E8"/>
    <w:rsid w:val="00D673DD"/>
    <w:rsid w:val="00D70B39"/>
    <w:rsid w:val="00D70BD9"/>
    <w:rsid w:val="00D710CD"/>
    <w:rsid w:val="00D71192"/>
    <w:rsid w:val="00D71428"/>
    <w:rsid w:val="00D72068"/>
    <w:rsid w:val="00D7212F"/>
    <w:rsid w:val="00D721CE"/>
    <w:rsid w:val="00D72204"/>
    <w:rsid w:val="00D72D16"/>
    <w:rsid w:val="00D734C3"/>
    <w:rsid w:val="00D736BB"/>
    <w:rsid w:val="00D75677"/>
    <w:rsid w:val="00D7620C"/>
    <w:rsid w:val="00D76B9C"/>
    <w:rsid w:val="00D76F4F"/>
    <w:rsid w:val="00D77024"/>
    <w:rsid w:val="00D77813"/>
    <w:rsid w:val="00D778C7"/>
    <w:rsid w:val="00D77AD5"/>
    <w:rsid w:val="00D77C2C"/>
    <w:rsid w:val="00D77C82"/>
    <w:rsid w:val="00D77CEB"/>
    <w:rsid w:val="00D77F06"/>
    <w:rsid w:val="00D80660"/>
    <w:rsid w:val="00D81FD3"/>
    <w:rsid w:val="00D82957"/>
    <w:rsid w:val="00D82994"/>
    <w:rsid w:val="00D830BB"/>
    <w:rsid w:val="00D83B86"/>
    <w:rsid w:val="00D843DD"/>
    <w:rsid w:val="00D8457B"/>
    <w:rsid w:val="00D8543D"/>
    <w:rsid w:val="00D869ED"/>
    <w:rsid w:val="00D86A7D"/>
    <w:rsid w:val="00D86DE6"/>
    <w:rsid w:val="00D86E30"/>
    <w:rsid w:val="00D877B8"/>
    <w:rsid w:val="00D87C0D"/>
    <w:rsid w:val="00D87DCD"/>
    <w:rsid w:val="00D87DFD"/>
    <w:rsid w:val="00D906C5"/>
    <w:rsid w:val="00D91E51"/>
    <w:rsid w:val="00D92A6A"/>
    <w:rsid w:val="00D92EBB"/>
    <w:rsid w:val="00D9338F"/>
    <w:rsid w:val="00D94C20"/>
    <w:rsid w:val="00D94E5F"/>
    <w:rsid w:val="00D95441"/>
    <w:rsid w:val="00D96BE4"/>
    <w:rsid w:val="00DA0385"/>
    <w:rsid w:val="00DA0A83"/>
    <w:rsid w:val="00DA0E21"/>
    <w:rsid w:val="00DA1226"/>
    <w:rsid w:val="00DA14A4"/>
    <w:rsid w:val="00DA2477"/>
    <w:rsid w:val="00DA272C"/>
    <w:rsid w:val="00DA2B7E"/>
    <w:rsid w:val="00DA2E98"/>
    <w:rsid w:val="00DA30CA"/>
    <w:rsid w:val="00DA31D9"/>
    <w:rsid w:val="00DA35B3"/>
    <w:rsid w:val="00DA4051"/>
    <w:rsid w:val="00DA486F"/>
    <w:rsid w:val="00DA4A11"/>
    <w:rsid w:val="00DA4CD1"/>
    <w:rsid w:val="00DA55DF"/>
    <w:rsid w:val="00DA5735"/>
    <w:rsid w:val="00DA5D7C"/>
    <w:rsid w:val="00DA5FF2"/>
    <w:rsid w:val="00DA60F9"/>
    <w:rsid w:val="00DA61D5"/>
    <w:rsid w:val="00DA6C4D"/>
    <w:rsid w:val="00DA7318"/>
    <w:rsid w:val="00DA78F8"/>
    <w:rsid w:val="00DA7FEF"/>
    <w:rsid w:val="00DB011D"/>
    <w:rsid w:val="00DB0AE8"/>
    <w:rsid w:val="00DB0C4C"/>
    <w:rsid w:val="00DB0D68"/>
    <w:rsid w:val="00DB0DAF"/>
    <w:rsid w:val="00DB0DDE"/>
    <w:rsid w:val="00DB1493"/>
    <w:rsid w:val="00DB1E92"/>
    <w:rsid w:val="00DB206D"/>
    <w:rsid w:val="00DB2225"/>
    <w:rsid w:val="00DB2755"/>
    <w:rsid w:val="00DB3017"/>
    <w:rsid w:val="00DB4034"/>
    <w:rsid w:val="00DB4576"/>
    <w:rsid w:val="00DB49E0"/>
    <w:rsid w:val="00DB4FD3"/>
    <w:rsid w:val="00DB518A"/>
    <w:rsid w:val="00DB5544"/>
    <w:rsid w:val="00DB6387"/>
    <w:rsid w:val="00DB7037"/>
    <w:rsid w:val="00DB7283"/>
    <w:rsid w:val="00DB734A"/>
    <w:rsid w:val="00DB788D"/>
    <w:rsid w:val="00DB7A48"/>
    <w:rsid w:val="00DB7B0F"/>
    <w:rsid w:val="00DC10AB"/>
    <w:rsid w:val="00DC13FE"/>
    <w:rsid w:val="00DC1B1A"/>
    <w:rsid w:val="00DC4521"/>
    <w:rsid w:val="00DC4C50"/>
    <w:rsid w:val="00DC4EA7"/>
    <w:rsid w:val="00DC5B78"/>
    <w:rsid w:val="00DC689C"/>
    <w:rsid w:val="00DC6FC5"/>
    <w:rsid w:val="00DC7497"/>
    <w:rsid w:val="00DC79C9"/>
    <w:rsid w:val="00DD06CF"/>
    <w:rsid w:val="00DD07BC"/>
    <w:rsid w:val="00DD11B0"/>
    <w:rsid w:val="00DD14D4"/>
    <w:rsid w:val="00DD14F7"/>
    <w:rsid w:val="00DD2A90"/>
    <w:rsid w:val="00DD30F8"/>
    <w:rsid w:val="00DD32F0"/>
    <w:rsid w:val="00DD436B"/>
    <w:rsid w:val="00DD4777"/>
    <w:rsid w:val="00DD48AC"/>
    <w:rsid w:val="00DD4DDB"/>
    <w:rsid w:val="00DD5A83"/>
    <w:rsid w:val="00DD6EBD"/>
    <w:rsid w:val="00DD779F"/>
    <w:rsid w:val="00DE03F8"/>
    <w:rsid w:val="00DE0800"/>
    <w:rsid w:val="00DE0829"/>
    <w:rsid w:val="00DE1030"/>
    <w:rsid w:val="00DE1C62"/>
    <w:rsid w:val="00DE2003"/>
    <w:rsid w:val="00DE202C"/>
    <w:rsid w:val="00DE275D"/>
    <w:rsid w:val="00DE2C08"/>
    <w:rsid w:val="00DE3AE4"/>
    <w:rsid w:val="00DE3F88"/>
    <w:rsid w:val="00DE41C9"/>
    <w:rsid w:val="00DE4230"/>
    <w:rsid w:val="00DE4864"/>
    <w:rsid w:val="00DE488A"/>
    <w:rsid w:val="00DE5A8B"/>
    <w:rsid w:val="00DE5AED"/>
    <w:rsid w:val="00DE6318"/>
    <w:rsid w:val="00DE6C85"/>
    <w:rsid w:val="00DE6D77"/>
    <w:rsid w:val="00DE6ED1"/>
    <w:rsid w:val="00DF0667"/>
    <w:rsid w:val="00DF0C8C"/>
    <w:rsid w:val="00DF0F02"/>
    <w:rsid w:val="00DF1380"/>
    <w:rsid w:val="00DF1519"/>
    <w:rsid w:val="00DF19BA"/>
    <w:rsid w:val="00DF2AE6"/>
    <w:rsid w:val="00DF2C68"/>
    <w:rsid w:val="00DF35E3"/>
    <w:rsid w:val="00DF41CA"/>
    <w:rsid w:val="00DF4A37"/>
    <w:rsid w:val="00DF4A50"/>
    <w:rsid w:val="00DF5295"/>
    <w:rsid w:val="00DF532C"/>
    <w:rsid w:val="00DF535F"/>
    <w:rsid w:val="00DF5497"/>
    <w:rsid w:val="00DF5CF6"/>
    <w:rsid w:val="00DF5FB9"/>
    <w:rsid w:val="00DF60BF"/>
    <w:rsid w:val="00DF6F34"/>
    <w:rsid w:val="00DF70FC"/>
    <w:rsid w:val="00DF70FD"/>
    <w:rsid w:val="00DF7636"/>
    <w:rsid w:val="00DF7FC9"/>
    <w:rsid w:val="00E001BA"/>
    <w:rsid w:val="00E003F9"/>
    <w:rsid w:val="00E00413"/>
    <w:rsid w:val="00E0084F"/>
    <w:rsid w:val="00E00C17"/>
    <w:rsid w:val="00E00DD1"/>
    <w:rsid w:val="00E01D9F"/>
    <w:rsid w:val="00E01DFA"/>
    <w:rsid w:val="00E024F4"/>
    <w:rsid w:val="00E0261A"/>
    <w:rsid w:val="00E02CD1"/>
    <w:rsid w:val="00E036DE"/>
    <w:rsid w:val="00E039C7"/>
    <w:rsid w:val="00E03C4D"/>
    <w:rsid w:val="00E04873"/>
    <w:rsid w:val="00E04C1E"/>
    <w:rsid w:val="00E04EDD"/>
    <w:rsid w:val="00E06072"/>
    <w:rsid w:val="00E071DA"/>
    <w:rsid w:val="00E07335"/>
    <w:rsid w:val="00E07A51"/>
    <w:rsid w:val="00E07CB4"/>
    <w:rsid w:val="00E07D4C"/>
    <w:rsid w:val="00E10B4F"/>
    <w:rsid w:val="00E113D1"/>
    <w:rsid w:val="00E11D90"/>
    <w:rsid w:val="00E12250"/>
    <w:rsid w:val="00E12899"/>
    <w:rsid w:val="00E13258"/>
    <w:rsid w:val="00E13D26"/>
    <w:rsid w:val="00E145FE"/>
    <w:rsid w:val="00E14761"/>
    <w:rsid w:val="00E16F6E"/>
    <w:rsid w:val="00E175C8"/>
    <w:rsid w:val="00E17A84"/>
    <w:rsid w:val="00E20515"/>
    <w:rsid w:val="00E20685"/>
    <w:rsid w:val="00E20943"/>
    <w:rsid w:val="00E20EA7"/>
    <w:rsid w:val="00E20F1A"/>
    <w:rsid w:val="00E21738"/>
    <w:rsid w:val="00E2209E"/>
    <w:rsid w:val="00E221DE"/>
    <w:rsid w:val="00E22251"/>
    <w:rsid w:val="00E2234B"/>
    <w:rsid w:val="00E23CC4"/>
    <w:rsid w:val="00E25578"/>
    <w:rsid w:val="00E25728"/>
    <w:rsid w:val="00E259A8"/>
    <w:rsid w:val="00E2648F"/>
    <w:rsid w:val="00E27355"/>
    <w:rsid w:val="00E27879"/>
    <w:rsid w:val="00E2797D"/>
    <w:rsid w:val="00E27A9F"/>
    <w:rsid w:val="00E27AFA"/>
    <w:rsid w:val="00E30079"/>
    <w:rsid w:val="00E300BB"/>
    <w:rsid w:val="00E303FD"/>
    <w:rsid w:val="00E30584"/>
    <w:rsid w:val="00E3083C"/>
    <w:rsid w:val="00E30B86"/>
    <w:rsid w:val="00E31620"/>
    <w:rsid w:val="00E32653"/>
    <w:rsid w:val="00E32DE3"/>
    <w:rsid w:val="00E33362"/>
    <w:rsid w:val="00E33425"/>
    <w:rsid w:val="00E33487"/>
    <w:rsid w:val="00E34267"/>
    <w:rsid w:val="00E34F04"/>
    <w:rsid w:val="00E34F65"/>
    <w:rsid w:val="00E35131"/>
    <w:rsid w:val="00E35745"/>
    <w:rsid w:val="00E35752"/>
    <w:rsid w:val="00E35ABF"/>
    <w:rsid w:val="00E35E9B"/>
    <w:rsid w:val="00E3618D"/>
    <w:rsid w:val="00E3631A"/>
    <w:rsid w:val="00E3656D"/>
    <w:rsid w:val="00E3686A"/>
    <w:rsid w:val="00E37193"/>
    <w:rsid w:val="00E37C9D"/>
    <w:rsid w:val="00E40264"/>
    <w:rsid w:val="00E40EE0"/>
    <w:rsid w:val="00E4171E"/>
    <w:rsid w:val="00E419BF"/>
    <w:rsid w:val="00E42219"/>
    <w:rsid w:val="00E434D4"/>
    <w:rsid w:val="00E449E4"/>
    <w:rsid w:val="00E44BB7"/>
    <w:rsid w:val="00E452D8"/>
    <w:rsid w:val="00E458F0"/>
    <w:rsid w:val="00E45932"/>
    <w:rsid w:val="00E4611B"/>
    <w:rsid w:val="00E46610"/>
    <w:rsid w:val="00E46DCE"/>
    <w:rsid w:val="00E4741C"/>
    <w:rsid w:val="00E478CB"/>
    <w:rsid w:val="00E47B7B"/>
    <w:rsid w:val="00E504F8"/>
    <w:rsid w:val="00E5090E"/>
    <w:rsid w:val="00E50A1C"/>
    <w:rsid w:val="00E50D51"/>
    <w:rsid w:val="00E51650"/>
    <w:rsid w:val="00E524D5"/>
    <w:rsid w:val="00E533FD"/>
    <w:rsid w:val="00E53D24"/>
    <w:rsid w:val="00E53DED"/>
    <w:rsid w:val="00E53E6C"/>
    <w:rsid w:val="00E54280"/>
    <w:rsid w:val="00E54938"/>
    <w:rsid w:val="00E55A92"/>
    <w:rsid w:val="00E562F3"/>
    <w:rsid w:val="00E56E65"/>
    <w:rsid w:val="00E5742E"/>
    <w:rsid w:val="00E57620"/>
    <w:rsid w:val="00E578EA"/>
    <w:rsid w:val="00E60D4D"/>
    <w:rsid w:val="00E616D6"/>
    <w:rsid w:val="00E622B8"/>
    <w:rsid w:val="00E624AF"/>
    <w:rsid w:val="00E62BB6"/>
    <w:rsid w:val="00E636AE"/>
    <w:rsid w:val="00E63C2D"/>
    <w:rsid w:val="00E64492"/>
    <w:rsid w:val="00E652DE"/>
    <w:rsid w:val="00E65615"/>
    <w:rsid w:val="00E6661B"/>
    <w:rsid w:val="00E66C13"/>
    <w:rsid w:val="00E67227"/>
    <w:rsid w:val="00E67DFC"/>
    <w:rsid w:val="00E707F5"/>
    <w:rsid w:val="00E70BC7"/>
    <w:rsid w:val="00E70D26"/>
    <w:rsid w:val="00E7162C"/>
    <w:rsid w:val="00E71D04"/>
    <w:rsid w:val="00E71EFB"/>
    <w:rsid w:val="00E723DB"/>
    <w:rsid w:val="00E729D7"/>
    <w:rsid w:val="00E72C0C"/>
    <w:rsid w:val="00E73AB6"/>
    <w:rsid w:val="00E73B31"/>
    <w:rsid w:val="00E73CC4"/>
    <w:rsid w:val="00E7410B"/>
    <w:rsid w:val="00E74CB5"/>
    <w:rsid w:val="00E762D5"/>
    <w:rsid w:val="00E765BB"/>
    <w:rsid w:val="00E77758"/>
    <w:rsid w:val="00E801AB"/>
    <w:rsid w:val="00E807FE"/>
    <w:rsid w:val="00E812F0"/>
    <w:rsid w:val="00E81FF3"/>
    <w:rsid w:val="00E8264C"/>
    <w:rsid w:val="00E82BB4"/>
    <w:rsid w:val="00E82FBF"/>
    <w:rsid w:val="00E82FC2"/>
    <w:rsid w:val="00E8327E"/>
    <w:rsid w:val="00E838AF"/>
    <w:rsid w:val="00E838FB"/>
    <w:rsid w:val="00E83E3C"/>
    <w:rsid w:val="00E84052"/>
    <w:rsid w:val="00E840B1"/>
    <w:rsid w:val="00E849EE"/>
    <w:rsid w:val="00E84D1D"/>
    <w:rsid w:val="00E851DA"/>
    <w:rsid w:val="00E85304"/>
    <w:rsid w:val="00E85ACB"/>
    <w:rsid w:val="00E85BAC"/>
    <w:rsid w:val="00E85BE5"/>
    <w:rsid w:val="00E85F42"/>
    <w:rsid w:val="00E864D5"/>
    <w:rsid w:val="00E8693D"/>
    <w:rsid w:val="00E86C82"/>
    <w:rsid w:val="00E86CF1"/>
    <w:rsid w:val="00E870C9"/>
    <w:rsid w:val="00E9081D"/>
    <w:rsid w:val="00E90E7F"/>
    <w:rsid w:val="00E91186"/>
    <w:rsid w:val="00E916CC"/>
    <w:rsid w:val="00E93FCB"/>
    <w:rsid w:val="00E94339"/>
    <w:rsid w:val="00E955D2"/>
    <w:rsid w:val="00E959B5"/>
    <w:rsid w:val="00E95ECD"/>
    <w:rsid w:val="00E969AF"/>
    <w:rsid w:val="00E96A69"/>
    <w:rsid w:val="00E96BF2"/>
    <w:rsid w:val="00E96DC2"/>
    <w:rsid w:val="00EA0F3D"/>
    <w:rsid w:val="00EA292E"/>
    <w:rsid w:val="00EA2D40"/>
    <w:rsid w:val="00EA3738"/>
    <w:rsid w:val="00EA461A"/>
    <w:rsid w:val="00EA475E"/>
    <w:rsid w:val="00EA4BD3"/>
    <w:rsid w:val="00EA5935"/>
    <w:rsid w:val="00EA670D"/>
    <w:rsid w:val="00EA6953"/>
    <w:rsid w:val="00EA7066"/>
    <w:rsid w:val="00EA71FA"/>
    <w:rsid w:val="00EA7A41"/>
    <w:rsid w:val="00EA7C26"/>
    <w:rsid w:val="00EB02D3"/>
    <w:rsid w:val="00EB07A1"/>
    <w:rsid w:val="00EB1347"/>
    <w:rsid w:val="00EB1448"/>
    <w:rsid w:val="00EB1E74"/>
    <w:rsid w:val="00EB237B"/>
    <w:rsid w:val="00EB24AA"/>
    <w:rsid w:val="00EB2846"/>
    <w:rsid w:val="00EB2FF9"/>
    <w:rsid w:val="00EB36A8"/>
    <w:rsid w:val="00EB3823"/>
    <w:rsid w:val="00EB3D50"/>
    <w:rsid w:val="00EB4364"/>
    <w:rsid w:val="00EB46A6"/>
    <w:rsid w:val="00EB4C43"/>
    <w:rsid w:val="00EB5CC1"/>
    <w:rsid w:val="00EB6870"/>
    <w:rsid w:val="00EB7728"/>
    <w:rsid w:val="00EB7905"/>
    <w:rsid w:val="00EC0216"/>
    <w:rsid w:val="00EC0368"/>
    <w:rsid w:val="00EC1213"/>
    <w:rsid w:val="00EC12BF"/>
    <w:rsid w:val="00EC154C"/>
    <w:rsid w:val="00EC15BA"/>
    <w:rsid w:val="00EC23B5"/>
    <w:rsid w:val="00EC2B7E"/>
    <w:rsid w:val="00EC3016"/>
    <w:rsid w:val="00EC3077"/>
    <w:rsid w:val="00EC3377"/>
    <w:rsid w:val="00EC36AA"/>
    <w:rsid w:val="00EC4B48"/>
    <w:rsid w:val="00EC520E"/>
    <w:rsid w:val="00EC5AB6"/>
    <w:rsid w:val="00EC5D8F"/>
    <w:rsid w:val="00EC65A2"/>
    <w:rsid w:val="00EC6F29"/>
    <w:rsid w:val="00EC6F30"/>
    <w:rsid w:val="00ED0482"/>
    <w:rsid w:val="00ED0CD6"/>
    <w:rsid w:val="00ED2635"/>
    <w:rsid w:val="00ED2858"/>
    <w:rsid w:val="00ED3401"/>
    <w:rsid w:val="00ED34DE"/>
    <w:rsid w:val="00ED37BB"/>
    <w:rsid w:val="00ED3B56"/>
    <w:rsid w:val="00ED484B"/>
    <w:rsid w:val="00ED4B04"/>
    <w:rsid w:val="00ED4F04"/>
    <w:rsid w:val="00ED4FD4"/>
    <w:rsid w:val="00ED5171"/>
    <w:rsid w:val="00ED51BD"/>
    <w:rsid w:val="00ED5414"/>
    <w:rsid w:val="00ED5CCB"/>
    <w:rsid w:val="00ED62C2"/>
    <w:rsid w:val="00ED664D"/>
    <w:rsid w:val="00ED6F04"/>
    <w:rsid w:val="00ED74C3"/>
    <w:rsid w:val="00EE00C0"/>
    <w:rsid w:val="00EE0FD6"/>
    <w:rsid w:val="00EE201D"/>
    <w:rsid w:val="00EE28F1"/>
    <w:rsid w:val="00EE3298"/>
    <w:rsid w:val="00EE332B"/>
    <w:rsid w:val="00EE3421"/>
    <w:rsid w:val="00EE3BFF"/>
    <w:rsid w:val="00EE418B"/>
    <w:rsid w:val="00EE41AE"/>
    <w:rsid w:val="00EE45BA"/>
    <w:rsid w:val="00EE4F0F"/>
    <w:rsid w:val="00EE553B"/>
    <w:rsid w:val="00EE6733"/>
    <w:rsid w:val="00EE706D"/>
    <w:rsid w:val="00EE7187"/>
    <w:rsid w:val="00EE71EA"/>
    <w:rsid w:val="00EE74BD"/>
    <w:rsid w:val="00EE7CA5"/>
    <w:rsid w:val="00EF1D46"/>
    <w:rsid w:val="00EF2184"/>
    <w:rsid w:val="00EF2810"/>
    <w:rsid w:val="00EF350E"/>
    <w:rsid w:val="00EF4343"/>
    <w:rsid w:val="00EF4559"/>
    <w:rsid w:val="00EF4562"/>
    <w:rsid w:val="00EF5055"/>
    <w:rsid w:val="00EF59AF"/>
    <w:rsid w:val="00EF5F47"/>
    <w:rsid w:val="00EF6329"/>
    <w:rsid w:val="00EF6E64"/>
    <w:rsid w:val="00EF6EDF"/>
    <w:rsid w:val="00EF70EA"/>
    <w:rsid w:val="00EF71EA"/>
    <w:rsid w:val="00EF7C70"/>
    <w:rsid w:val="00F0006C"/>
    <w:rsid w:val="00F00DE5"/>
    <w:rsid w:val="00F01348"/>
    <w:rsid w:val="00F014C0"/>
    <w:rsid w:val="00F016F1"/>
    <w:rsid w:val="00F017C0"/>
    <w:rsid w:val="00F01862"/>
    <w:rsid w:val="00F01BAD"/>
    <w:rsid w:val="00F01DB8"/>
    <w:rsid w:val="00F01F69"/>
    <w:rsid w:val="00F02088"/>
    <w:rsid w:val="00F023F6"/>
    <w:rsid w:val="00F02862"/>
    <w:rsid w:val="00F03753"/>
    <w:rsid w:val="00F03CA4"/>
    <w:rsid w:val="00F044E6"/>
    <w:rsid w:val="00F04AA1"/>
    <w:rsid w:val="00F04C40"/>
    <w:rsid w:val="00F051AE"/>
    <w:rsid w:val="00F053D4"/>
    <w:rsid w:val="00F06372"/>
    <w:rsid w:val="00F06446"/>
    <w:rsid w:val="00F0720F"/>
    <w:rsid w:val="00F0795B"/>
    <w:rsid w:val="00F0795F"/>
    <w:rsid w:val="00F1038E"/>
    <w:rsid w:val="00F107F4"/>
    <w:rsid w:val="00F112CC"/>
    <w:rsid w:val="00F1136B"/>
    <w:rsid w:val="00F11558"/>
    <w:rsid w:val="00F11DDF"/>
    <w:rsid w:val="00F12148"/>
    <w:rsid w:val="00F1374C"/>
    <w:rsid w:val="00F13837"/>
    <w:rsid w:val="00F13B98"/>
    <w:rsid w:val="00F13C5B"/>
    <w:rsid w:val="00F13C8A"/>
    <w:rsid w:val="00F1462C"/>
    <w:rsid w:val="00F15BE1"/>
    <w:rsid w:val="00F15F4E"/>
    <w:rsid w:val="00F1674B"/>
    <w:rsid w:val="00F16B1F"/>
    <w:rsid w:val="00F178B3"/>
    <w:rsid w:val="00F17999"/>
    <w:rsid w:val="00F17E18"/>
    <w:rsid w:val="00F20D7F"/>
    <w:rsid w:val="00F21976"/>
    <w:rsid w:val="00F2230E"/>
    <w:rsid w:val="00F2257B"/>
    <w:rsid w:val="00F22A44"/>
    <w:rsid w:val="00F22D1F"/>
    <w:rsid w:val="00F230D0"/>
    <w:rsid w:val="00F23517"/>
    <w:rsid w:val="00F23B2C"/>
    <w:rsid w:val="00F23F4E"/>
    <w:rsid w:val="00F24188"/>
    <w:rsid w:val="00F24603"/>
    <w:rsid w:val="00F2537C"/>
    <w:rsid w:val="00F25A11"/>
    <w:rsid w:val="00F26834"/>
    <w:rsid w:val="00F30709"/>
    <w:rsid w:val="00F31226"/>
    <w:rsid w:val="00F325D5"/>
    <w:rsid w:val="00F33158"/>
    <w:rsid w:val="00F33240"/>
    <w:rsid w:val="00F33858"/>
    <w:rsid w:val="00F33968"/>
    <w:rsid w:val="00F33DBB"/>
    <w:rsid w:val="00F3416A"/>
    <w:rsid w:val="00F3550B"/>
    <w:rsid w:val="00F35827"/>
    <w:rsid w:val="00F35AE4"/>
    <w:rsid w:val="00F35C23"/>
    <w:rsid w:val="00F3629D"/>
    <w:rsid w:val="00F37BC0"/>
    <w:rsid w:val="00F40663"/>
    <w:rsid w:val="00F406A7"/>
    <w:rsid w:val="00F40EF1"/>
    <w:rsid w:val="00F4144C"/>
    <w:rsid w:val="00F41F1A"/>
    <w:rsid w:val="00F427E9"/>
    <w:rsid w:val="00F42B7E"/>
    <w:rsid w:val="00F4317A"/>
    <w:rsid w:val="00F43D3C"/>
    <w:rsid w:val="00F43F4F"/>
    <w:rsid w:val="00F446D0"/>
    <w:rsid w:val="00F450E9"/>
    <w:rsid w:val="00F4523C"/>
    <w:rsid w:val="00F4556A"/>
    <w:rsid w:val="00F45B43"/>
    <w:rsid w:val="00F45D04"/>
    <w:rsid w:val="00F46138"/>
    <w:rsid w:val="00F46525"/>
    <w:rsid w:val="00F50A91"/>
    <w:rsid w:val="00F50B27"/>
    <w:rsid w:val="00F50F08"/>
    <w:rsid w:val="00F51600"/>
    <w:rsid w:val="00F5228F"/>
    <w:rsid w:val="00F52455"/>
    <w:rsid w:val="00F52819"/>
    <w:rsid w:val="00F53281"/>
    <w:rsid w:val="00F53D91"/>
    <w:rsid w:val="00F54058"/>
    <w:rsid w:val="00F542CA"/>
    <w:rsid w:val="00F54A6C"/>
    <w:rsid w:val="00F54A70"/>
    <w:rsid w:val="00F5547A"/>
    <w:rsid w:val="00F55644"/>
    <w:rsid w:val="00F55CF5"/>
    <w:rsid w:val="00F55E54"/>
    <w:rsid w:val="00F5642D"/>
    <w:rsid w:val="00F56432"/>
    <w:rsid w:val="00F576EC"/>
    <w:rsid w:val="00F57ACC"/>
    <w:rsid w:val="00F57CB9"/>
    <w:rsid w:val="00F57F19"/>
    <w:rsid w:val="00F602A2"/>
    <w:rsid w:val="00F606E5"/>
    <w:rsid w:val="00F609CD"/>
    <w:rsid w:val="00F62749"/>
    <w:rsid w:val="00F63454"/>
    <w:rsid w:val="00F643C6"/>
    <w:rsid w:val="00F65BE9"/>
    <w:rsid w:val="00F664A8"/>
    <w:rsid w:val="00F67677"/>
    <w:rsid w:val="00F70665"/>
    <w:rsid w:val="00F7086C"/>
    <w:rsid w:val="00F70AEA"/>
    <w:rsid w:val="00F714DA"/>
    <w:rsid w:val="00F7163E"/>
    <w:rsid w:val="00F71753"/>
    <w:rsid w:val="00F71E94"/>
    <w:rsid w:val="00F7216D"/>
    <w:rsid w:val="00F73A2C"/>
    <w:rsid w:val="00F743C6"/>
    <w:rsid w:val="00F746D4"/>
    <w:rsid w:val="00F74C22"/>
    <w:rsid w:val="00F75E4C"/>
    <w:rsid w:val="00F76A0E"/>
    <w:rsid w:val="00F76A67"/>
    <w:rsid w:val="00F76D55"/>
    <w:rsid w:val="00F77031"/>
    <w:rsid w:val="00F77B38"/>
    <w:rsid w:val="00F80024"/>
    <w:rsid w:val="00F801EB"/>
    <w:rsid w:val="00F809FE"/>
    <w:rsid w:val="00F80ABA"/>
    <w:rsid w:val="00F81214"/>
    <w:rsid w:val="00F81766"/>
    <w:rsid w:val="00F819BB"/>
    <w:rsid w:val="00F825FD"/>
    <w:rsid w:val="00F83682"/>
    <w:rsid w:val="00F83BB8"/>
    <w:rsid w:val="00F841A0"/>
    <w:rsid w:val="00F8461F"/>
    <w:rsid w:val="00F847D0"/>
    <w:rsid w:val="00F84AE6"/>
    <w:rsid w:val="00F8500E"/>
    <w:rsid w:val="00F85144"/>
    <w:rsid w:val="00F85C7D"/>
    <w:rsid w:val="00F8724D"/>
    <w:rsid w:val="00F87D28"/>
    <w:rsid w:val="00F90669"/>
    <w:rsid w:val="00F90F00"/>
    <w:rsid w:val="00F912A3"/>
    <w:rsid w:val="00F92640"/>
    <w:rsid w:val="00F92ACB"/>
    <w:rsid w:val="00F92EF1"/>
    <w:rsid w:val="00F93AC4"/>
    <w:rsid w:val="00F93FCD"/>
    <w:rsid w:val="00F94161"/>
    <w:rsid w:val="00F947C2"/>
    <w:rsid w:val="00F948D5"/>
    <w:rsid w:val="00F94BDB"/>
    <w:rsid w:val="00F957F5"/>
    <w:rsid w:val="00F9582A"/>
    <w:rsid w:val="00F95975"/>
    <w:rsid w:val="00F959D3"/>
    <w:rsid w:val="00F962D0"/>
    <w:rsid w:val="00F965FE"/>
    <w:rsid w:val="00F9682A"/>
    <w:rsid w:val="00F971BE"/>
    <w:rsid w:val="00F979F2"/>
    <w:rsid w:val="00F97AD6"/>
    <w:rsid w:val="00FA1031"/>
    <w:rsid w:val="00FA103E"/>
    <w:rsid w:val="00FA11F9"/>
    <w:rsid w:val="00FA19AF"/>
    <w:rsid w:val="00FA19ED"/>
    <w:rsid w:val="00FA263E"/>
    <w:rsid w:val="00FA289C"/>
    <w:rsid w:val="00FA2B39"/>
    <w:rsid w:val="00FA2ED5"/>
    <w:rsid w:val="00FA3615"/>
    <w:rsid w:val="00FA3967"/>
    <w:rsid w:val="00FA4791"/>
    <w:rsid w:val="00FA4BB6"/>
    <w:rsid w:val="00FA54C2"/>
    <w:rsid w:val="00FA5CB6"/>
    <w:rsid w:val="00FA5E6C"/>
    <w:rsid w:val="00FA659B"/>
    <w:rsid w:val="00FA678A"/>
    <w:rsid w:val="00FA6A7C"/>
    <w:rsid w:val="00FA749C"/>
    <w:rsid w:val="00FA760E"/>
    <w:rsid w:val="00FA7E67"/>
    <w:rsid w:val="00FB09A8"/>
    <w:rsid w:val="00FB0BE8"/>
    <w:rsid w:val="00FB2487"/>
    <w:rsid w:val="00FB3013"/>
    <w:rsid w:val="00FB3A8A"/>
    <w:rsid w:val="00FB3CA9"/>
    <w:rsid w:val="00FB4050"/>
    <w:rsid w:val="00FB4221"/>
    <w:rsid w:val="00FB4474"/>
    <w:rsid w:val="00FB46C1"/>
    <w:rsid w:val="00FB46CF"/>
    <w:rsid w:val="00FB4AA5"/>
    <w:rsid w:val="00FB5063"/>
    <w:rsid w:val="00FB5394"/>
    <w:rsid w:val="00FB6215"/>
    <w:rsid w:val="00FB6850"/>
    <w:rsid w:val="00FB6B8E"/>
    <w:rsid w:val="00FB6E92"/>
    <w:rsid w:val="00FB6F91"/>
    <w:rsid w:val="00FB7A37"/>
    <w:rsid w:val="00FB7AD3"/>
    <w:rsid w:val="00FC01ED"/>
    <w:rsid w:val="00FC07C3"/>
    <w:rsid w:val="00FC0B99"/>
    <w:rsid w:val="00FC1E37"/>
    <w:rsid w:val="00FC2015"/>
    <w:rsid w:val="00FC246D"/>
    <w:rsid w:val="00FC3068"/>
    <w:rsid w:val="00FC3ADD"/>
    <w:rsid w:val="00FC3E02"/>
    <w:rsid w:val="00FC436B"/>
    <w:rsid w:val="00FC45B9"/>
    <w:rsid w:val="00FC4BB7"/>
    <w:rsid w:val="00FC4D3C"/>
    <w:rsid w:val="00FC5029"/>
    <w:rsid w:val="00FC58E6"/>
    <w:rsid w:val="00FC59EA"/>
    <w:rsid w:val="00FC5BFA"/>
    <w:rsid w:val="00FC5E26"/>
    <w:rsid w:val="00FC63BA"/>
    <w:rsid w:val="00FC67B6"/>
    <w:rsid w:val="00FC6D1A"/>
    <w:rsid w:val="00FC7C75"/>
    <w:rsid w:val="00FD021E"/>
    <w:rsid w:val="00FD0559"/>
    <w:rsid w:val="00FD0D34"/>
    <w:rsid w:val="00FD1CDF"/>
    <w:rsid w:val="00FD2663"/>
    <w:rsid w:val="00FD295E"/>
    <w:rsid w:val="00FD3ADE"/>
    <w:rsid w:val="00FD48B7"/>
    <w:rsid w:val="00FD4C2F"/>
    <w:rsid w:val="00FD58EB"/>
    <w:rsid w:val="00FD60B3"/>
    <w:rsid w:val="00FD61A7"/>
    <w:rsid w:val="00FD6520"/>
    <w:rsid w:val="00FD6556"/>
    <w:rsid w:val="00FD66F1"/>
    <w:rsid w:val="00FD6F09"/>
    <w:rsid w:val="00FD7B08"/>
    <w:rsid w:val="00FE01A4"/>
    <w:rsid w:val="00FE02E7"/>
    <w:rsid w:val="00FE0C11"/>
    <w:rsid w:val="00FE14CF"/>
    <w:rsid w:val="00FE165F"/>
    <w:rsid w:val="00FE1F02"/>
    <w:rsid w:val="00FE20DD"/>
    <w:rsid w:val="00FE21C9"/>
    <w:rsid w:val="00FE3023"/>
    <w:rsid w:val="00FE31F2"/>
    <w:rsid w:val="00FE32B1"/>
    <w:rsid w:val="00FE38EA"/>
    <w:rsid w:val="00FE4019"/>
    <w:rsid w:val="00FE4130"/>
    <w:rsid w:val="00FE4381"/>
    <w:rsid w:val="00FE491D"/>
    <w:rsid w:val="00FE52A6"/>
    <w:rsid w:val="00FE5AE8"/>
    <w:rsid w:val="00FF0E55"/>
    <w:rsid w:val="00FF139C"/>
    <w:rsid w:val="00FF1B07"/>
    <w:rsid w:val="00FF27A3"/>
    <w:rsid w:val="00FF2BEA"/>
    <w:rsid w:val="00FF3165"/>
    <w:rsid w:val="00FF3933"/>
    <w:rsid w:val="00FF3A60"/>
    <w:rsid w:val="00FF3F1E"/>
    <w:rsid w:val="00FF41BB"/>
    <w:rsid w:val="00FF4425"/>
    <w:rsid w:val="00FF5852"/>
    <w:rsid w:val="00FF6034"/>
    <w:rsid w:val="00FF6355"/>
    <w:rsid w:val="00FF640F"/>
    <w:rsid w:val="00FF6BA1"/>
    <w:rsid w:val="00FF7377"/>
    <w:rsid w:val="00FF79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C9CDE"/>
  <w15:docId w15:val="{63C6935F-D0EA-40FC-B49D-E72DEF97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04B1B"/>
    <w:rPr>
      <w:sz w:val="24"/>
      <w:szCs w:val="24"/>
    </w:rPr>
  </w:style>
  <w:style w:type="paragraph" w:styleId="berschrift1">
    <w:name w:val="heading 1"/>
    <w:basedOn w:val="Standard"/>
    <w:next w:val="Standard"/>
    <w:qFormat/>
    <w:rsid w:val="00800FD8"/>
    <w:pPr>
      <w:keepNext/>
      <w:spacing w:before="240" w:after="60"/>
      <w:outlineLvl w:val="0"/>
    </w:pPr>
    <w:rPr>
      <w:rFonts w:ascii="Arial" w:hAnsi="Arial" w:cs="Arial"/>
      <w:b/>
      <w:bCs/>
      <w:kern w:val="32"/>
      <w:sz w:val="32"/>
      <w:szCs w:val="32"/>
    </w:rPr>
  </w:style>
  <w:style w:type="paragraph" w:styleId="berschrift3">
    <w:name w:val="heading 3"/>
    <w:basedOn w:val="Standard"/>
    <w:next w:val="Standard"/>
    <w:qFormat/>
    <w:rsid w:val="007D69E6"/>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E13D26"/>
    <w:pPr>
      <w:keepNext/>
      <w:jc w:val="center"/>
      <w:outlineLvl w:val="3"/>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9474C"/>
    <w:pPr>
      <w:tabs>
        <w:tab w:val="center" w:pos="4536"/>
        <w:tab w:val="right" w:pos="9072"/>
      </w:tabs>
    </w:pPr>
  </w:style>
  <w:style w:type="character" w:styleId="Hyperlink">
    <w:name w:val="Hyperlink"/>
    <w:rsid w:val="0009474C"/>
    <w:rPr>
      <w:color w:val="0000FF"/>
      <w:u w:val="single"/>
    </w:rPr>
  </w:style>
  <w:style w:type="paragraph" w:styleId="Fuzeile">
    <w:name w:val="footer"/>
    <w:basedOn w:val="Standard"/>
    <w:rsid w:val="0009474C"/>
    <w:pPr>
      <w:tabs>
        <w:tab w:val="center" w:pos="4536"/>
        <w:tab w:val="right" w:pos="9072"/>
      </w:tabs>
    </w:pPr>
  </w:style>
  <w:style w:type="paragraph" w:styleId="Sprechblasentext">
    <w:name w:val="Balloon Text"/>
    <w:basedOn w:val="Standard"/>
    <w:semiHidden/>
    <w:rsid w:val="007460D0"/>
    <w:rPr>
      <w:rFonts w:ascii="Tahoma" w:hAnsi="Tahoma" w:cs="Tahoma"/>
      <w:sz w:val="16"/>
      <w:szCs w:val="16"/>
    </w:rPr>
  </w:style>
  <w:style w:type="paragraph" w:styleId="Textkrper">
    <w:name w:val="Body Text"/>
    <w:basedOn w:val="Standard"/>
    <w:link w:val="TextkrperZchn"/>
    <w:rsid w:val="00AD2CDE"/>
    <w:pPr>
      <w:widowControl w:val="0"/>
    </w:pPr>
    <w:rPr>
      <w:rFonts w:ascii="Arial" w:hAnsi="Arial"/>
      <w:b/>
      <w:sz w:val="20"/>
      <w:szCs w:val="20"/>
    </w:rPr>
  </w:style>
  <w:style w:type="paragraph" w:customStyle="1" w:styleId="Listenabsatz1">
    <w:name w:val="Listenabsatz1"/>
    <w:basedOn w:val="Standard"/>
    <w:rsid w:val="00F15F4E"/>
    <w:pPr>
      <w:spacing w:after="200" w:line="276" w:lineRule="auto"/>
      <w:ind w:left="720"/>
      <w:contextualSpacing/>
    </w:pPr>
    <w:rPr>
      <w:rFonts w:ascii="Calibri" w:hAnsi="Calibri"/>
      <w:sz w:val="22"/>
      <w:szCs w:val="22"/>
      <w:lang w:eastAsia="en-US"/>
    </w:rPr>
  </w:style>
  <w:style w:type="paragraph" w:customStyle="1" w:styleId="msolistparagraph0">
    <w:name w:val="msolistparagraph"/>
    <w:basedOn w:val="Standard"/>
    <w:rsid w:val="00DF2C68"/>
    <w:pPr>
      <w:ind w:left="720"/>
    </w:pPr>
    <w:rPr>
      <w:rFonts w:ascii="Calibri" w:hAnsi="Calibri"/>
      <w:sz w:val="22"/>
      <w:szCs w:val="22"/>
    </w:rPr>
  </w:style>
  <w:style w:type="paragraph" w:styleId="StandardWeb">
    <w:name w:val="Normal (Web)"/>
    <w:basedOn w:val="Standard"/>
    <w:uiPriority w:val="99"/>
    <w:rsid w:val="00BB393E"/>
    <w:pPr>
      <w:spacing w:after="150"/>
    </w:pPr>
  </w:style>
  <w:style w:type="character" w:styleId="Seitenzahl">
    <w:name w:val="page number"/>
    <w:basedOn w:val="Absatz-Standardschriftart"/>
    <w:rsid w:val="00316FEB"/>
  </w:style>
  <w:style w:type="paragraph" w:styleId="Listenabsatz">
    <w:name w:val="List Paragraph"/>
    <w:basedOn w:val="Standard"/>
    <w:uiPriority w:val="34"/>
    <w:qFormat/>
    <w:rsid w:val="00316FEB"/>
    <w:pPr>
      <w:spacing w:after="200" w:line="276" w:lineRule="auto"/>
      <w:ind w:left="720"/>
      <w:contextualSpacing/>
    </w:pPr>
    <w:rPr>
      <w:rFonts w:ascii="Calibri" w:eastAsia="Calibri" w:hAnsi="Calibri"/>
      <w:sz w:val="22"/>
      <w:szCs w:val="22"/>
      <w:lang w:eastAsia="en-US"/>
    </w:rPr>
  </w:style>
  <w:style w:type="paragraph" w:styleId="Textkrper2">
    <w:name w:val="Body Text 2"/>
    <w:basedOn w:val="Standard"/>
    <w:rsid w:val="00695D3A"/>
    <w:pPr>
      <w:spacing w:after="120" w:line="480" w:lineRule="auto"/>
    </w:pPr>
  </w:style>
  <w:style w:type="paragraph" w:customStyle="1" w:styleId="berschrift">
    <w:name w:val="Überschrift"/>
    <w:basedOn w:val="Standard"/>
    <w:rsid w:val="00EA6953"/>
    <w:pPr>
      <w:suppressAutoHyphens/>
      <w:autoSpaceDE w:val="0"/>
      <w:autoSpaceDN w:val="0"/>
      <w:adjustRightInd w:val="0"/>
      <w:spacing w:before="120" w:after="40" w:line="288" w:lineRule="auto"/>
      <w:textAlignment w:val="center"/>
    </w:pPr>
    <w:rPr>
      <w:rFonts w:ascii="Arial" w:hAnsi="Arial"/>
      <w:b/>
      <w:color w:val="808080"/>
      <w:szCs w:val="20"/>
    </w:rPr>
  </w:style>
  <w:style w:type="paragraph" w:customStyle="1" w:styleId="ZchnZchn">
    <w:name w:val="Zchn Zchn"/>
    <w:basedOn w:val="Standard"/>
    <w:rsid w:val="006532FB"/>
    <w:pPr>
      <w:spacing w:after="160" w:line="240" w:lineRule="exact"/>
    </w:pPr>
    <w:rPr>
      <w:rFonts w:ascii="Tahoma" w:hAnsi="Tahoma"/>
      <w:sz w:val="20"/>
      <w:szCs w:val="20"/>
      <w:lang w:val="en-US" w:eastAsia="en-US"/>
    </w:rPr>
  </w:style>
  <w:style w:type="character" w:customStyle="1" w:styleId="TextkrperZchn">
    <w:name w:val="Textkörper Zchn"/>
    <w:link w:val="Textkrper"/>
    <w:locked/>
    <w:rsid w:val="005B67EE"/>
    <w:rPr>
      <w:rFonts w:ascii="Arial" w:hAnsi="Arial"/>
      <w:b/>
      <w:lang w:val="de-DE" w:eastAsia="de-DE" w:bidi="ar-SA"/>
    </w:rPr>
  </w:style>
  <w:style w:type="character" w:customStyle="1" w:styleId="KopfzeileZchn">
    <w:name w:val="Kopfzeile Zchn"/>
    <w:link w:val="Kopfzeile"/>
    <w:rsid w:val="003804C0"/>
    <w:rPr>
      <w:sz w:val="24"/>
      <w:szCs w:val="24"/>
    </w:rPr>
  </w:style>
  <w:style w:type="paragraph" w:customStyle="1" w:styleId="Char1ZchnZchnCharZchnZchn">
    <w:name w:val="Char1 Zchn Zchn Char Zchn Zchn"/>
    <w:basedOn w:val="Standard"/>
    <w:rsid w:val="006C6D13"/>
    <w:pPr>
      <w:spacing w:after="160" w:line="240" w:lineRule="exact"/>
    </w:pPr>
    <w:rPr>
      <w:rFonts w:ascii="Tahoma" w:hAnsi="Tahoma"/>
      <w:sz w:val="20"/>
      <w:szCs w:val="20"/>
      <w:lang w:val="en-US" w:eastAsia="en-US"/>
    </w:rPr>
  </w:style>
  <w:style w:type="paragraph" w:styleId="Aufzhlungszeichen">
    <w:name w:val="List Bullet"/>
    <w:basedOn w:val="Standard"/>
    <w:rsid w:val="00FC5BFA"/>
    <w:pPr>
      <w:numPr>
        <w:numId w:val="1"/>
      </w:numPr>
      <w:contextualSpacing/>
    </w:pPr>
  </w:style>
  <w:style w:type="paragraph" w:styleId="NurText">
    <w:name w:val="Plain Text"/>
    <w:basedOn w:val="Standard"/>
    <w:link w:val="NurTextZchn"/>
    <w:uiPriority w:val="99"/>
    <w:unhideWhenUsed/>
    <w:rsid w:val="00FA289C"/>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FA289C"/>
    <w:rPr>
      <w:rFonts w:ascii="Calibri" w:eastAsiaTheme="minorHAnsi" w:hAnsi="Calibri" w:cstheme="minorBidi"/>
      <w:sz w:val="22"/>
      <w:szCs w:val="21"/>
      <w:lang w:eastAsia="en-US"/>
    </w:rPr>
  </w:style>
  <w:style w:type="table" w:styleId="Tabellenraster">
    <w:name w:val="Table Grid"/>
    <w:basedOn w:val="NormaleTabelle"/>
    <w:uiPriority w:val="59"/>
    <w:rsid w:val="00F25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Textkrper"/>
    <w:uiPriority w:val="99"/>
    <w:rsid w:val="005D0AB4"/>
    <w:pPr>
      <w:suppressAutoHyphens/>
      <w:spacing w:after="120"/>
    </w:pPr>
    <w:rPr>
      <w:rFonts w:ascii="Times New Roman" w:eastAsia="Arial Unicode MS" w:hAnsi="Times New Roman" w:cs="Tahoma"/>
      <w:b w:val="0"/>
      <w:kern w:val="1"/>
      <w:sz w:val="24"/>
      <w:szCs w:val="24"/>
      <w:lang w:eastAsia="hi-IN" w:bidi="hi-IN"/>
    </w:rPr>
  </w:style>
  <w:style w:type="paragraph" w:styleId="KeinLeerraum">
    <w:name w:val="No Spacing"/>
    <w:uiPriority w:val="1"/>
    <w:qFormat/>
    <w:rsid w:val="003142D6"/>
    <w:rPr>
      <w:rFonts w:ascii="Calibri" w:eastAsia="Calibri" w:hAnsi="Calibri"/>
      <w:sz w:val="22"/>
      <w:szCs w:val="22"/>
      <w:lang w:eastAsia="en-US"/>
    </w:rPr>
  </w:style>
  <w:style w:type="character" w:styleId="Kommentarzeichen">
    <w:name w:val="annotation reference"/>
    <w:basedOn w:val="Absatz-Standardschriftart"/>
    <w:semiHidden/>
    <w:unhideWhenUsed/>
    <w:rsid w:val="008E60AD"/>
    <w:rPr>
      <w:sz w:val="16"/>
      <w:szCs w:val="16"/>
    </w:rPr>
  </w:style>
  <w:style w:type="paragraph" w:styleId="Kommentartext">
    <w:name w:val="annotation text"/>
    <w:basedOn w:val="Standard"/>
    <w:link w:val="KommentartextZchn"/>
    <w:semiHidden/>
    <w:unhideWhenUsed/>
    <w:rsid w:val="008E60AD"/>
    <w:rPr>
      <w:sz w:val="20"/>
      <w:szCs w:val="20"/>
    </w:rPr>
  </w:style>
  <w:style w:type="character" w:customStyle="1" w:styleId="KommentartextZchn">
    <w:name w:val="Kommentartext Zchn"/>
    <w:basedOn w:val="Absatz-Standardschriftart"/>
    <w:link w:val="Kommentartext"/>
    <w:semiHidden/>
    <w:rsid w:val="008E60AD"/>
  </w:style>
  <w:style w:type="paragraph" w:styleId="Kommentarthema">
    <w:name w:val="annotation subject"/>
    <w:basedOn w:val="Kommentartext"/>
    <w:next w:val="Kommentartext"/>
    <w:link w:val="KommentarthemaZchn"/>
    <w:semiHidden/>
    <w:unhideWhenUsed/>
    <w:rsid w:val="008E60AD"/>
    <w:rPr>
      <w:b/>
      <w:bCs/>
    </w:rPr>
  </w:style>
  <w:style w:type="character" w:customStyle="1" w:styleId="KommentarthemaZchn">
    <w:name w:val="Kommentarthema Zchn"/>
    <w:basedOn w:val="KommentartextZchn"/>
    <w:link w:val="Kommentarthema"/>
    <w:semiHidden/>
    <w:rsid w:val="008E60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3199">
      <w:bodyDiv w:val="1"/>
      <w:marLeft w:val="0"/>
      <w:marRight w:val="0"/>
      <w:marTop w:val="0"/>
      <w:marBottom w:val="0"/>
      <w:divBdr>
        <w:top w:val="none" w:sz="0" w:space="0" w:color="auto"/>
        <w:left w:val="none" w:sz="0" w:space="0" w:color="auto"/>
        <w:bottom w:val="none" w:sz="0" w:space="0" w:color="auto"/>
        <w:right w:val="none" w:sz="0" w:space="0" w:color="auto"/>
      </w:divBdr>
    </w:div>
    <w:div w:id="90903226">
      <w:bodyDiv w:val="1"/>
      <w:marLeft w:val="0"/>
      <w:marRight w:val="0"/>
      <w:marTop w:val="0"/>
      <w:marBottom w:val="0"/>
      <w:divBdr>
        <w:top w:val="none" w:sz="0" w:space="0" w:color="auto"/>
        <w:left w:val="none" w:sz="0" w:space="0" w:color="auto"/>
        <w:bottom w:val="none" w:sz="0" w:space="0" w:color="auto"/>
        <w:right w:val="none" w:sz="0" w:space="0" w:color="auto"/>
      </w:divBdr>
    </w:div>
    <w:div w:id="164980210">
      <w:bodyDiv w:val="1"/>
      <w:marLeft w:val="0"/>
      <w:marRight w:val="0"/>
      <w:marTop w:val="0"/>
      <w:marBottom w:val="0"/>
      <w:divBdr>
        <w:top w:val="none" w:sz="0" w:space="0" w:color="auto"/>
        <w:left w:val="none" w:sz="0" w:space="0" w:color="auto"/>
        <w:bottom w:val="none" w:sz="0" w:space="0" w:color="auto"/>
        <w:right w:val="none" w:sz="0" w:space="0" w:color="auto"/>
      </w:divBdr>
      <w:divsChild>
        <w:div w:id="79449928">
          <w:marLeft w:val="547"/>
          <w:marRight w:val="0"/>
          <w:marTop w:val="0"/>
          <w:marBottom w:val="0"/>
          <w:divBdr>
            <w:top w:val="none" w:sz="0" w:space="0" w:color="auto"/>
            <w:left w:val="none" w:sz="0" w:space="0" w:color="auto"/>
            <w:bottom w:val="none" w:sz="0" w:space="0" w:color="auto"/>
            <w:right w:val="none" w:sz="0" w:space="0" w:color="auto"/>
          </w:divBdr>
        </w:div>
        <w:div w:id="238370919">
          <w:marLeft w:val="547"/>
          <w:marRight w:val="0"/>
          <w:marTop w:val="0"/>
          <w:marBottom w:val="0"/>
          <w:divBdr>
            <w:top w:val="none" w:sz="0" w:space="0" w:color="auto"/>
            <w:left w:val="none" w:sz="0" w:space="0" w:color="auto"/>
            <w:bottom w:val="none" w:sz="0" w:space="0" w:color="auto"/>
            <w:right w:val="none" w:sz="0" w:space="0" w:color="auto"/>
          </w:divBdr>
        </w:div>
        <w:div w:id="973288061">
          <w:marLeft w:val="547"/>
          <w:marRight w:val="0"/>
          <w:marTop w:val="0"/>
          <w:marBottom w:val="0"/>
          <w:divBdr>
            <w:top w:val="none" w:sz="0" w:space="0" w:color="auto"/>
            <w:left w:val="none" w:sz="0" w:space="0" w:color="auto"/>
            <w:bottom w:val="none" w:sz="0" w:space="0" w:color="auto"/>
            <w:right w:val="none" w:sz="0" w:space="0" w:color="auto"/>
          </w:divBdr>
        </w:div>
      </w:divsChild>
    </w:div>
    <w:div w:id="172958601">
      <w:bodyDiv w:val="1"/>
      <w:marLeft w:val="0"/>
      <w:marRight w:val="0"/>
      <w:marTop w:val="0"/>
      <w:marBottom w:val="0"/>
      <w:divBdr>
        <w:top w:val="none" w:sz="0" w:space="0" w:color="auto"/>
        <w:left w:val="none" w:sz="0" w:space="0" w:color="auto"/>
        <w:bottom w:val="none" w:sz="0" w:space="0" w:color="auto"/>
        <w:right w:val="none" w:sz="0" w:space="0" w:color="auto"/>
      </w:divBdr>
    </w:div>
    <w:div w:id="195391560">
      <w:bodyDiv w:val="1"/>
      <w:marLeft w:val="0"/>
      <w:marRight w:val="0"/>
      <w:marTop w:val="0"/>
      <w:marBottom w:val="0"/>
      <w:divBdr>
        <w:top w:val="none" w:sz="0" w:space="0" w:color="auto"/>
        <w:left w:val="none" w:sz="0" w:space="0" w:color="auto"/>
        <w:bottom w:val="none" w:sz="0" w:space="0" w:color="auto"/>
        <w:right w:val="none" w:sz="0" w:space="0" w:color="auto"/>
      </w:divBdr>
    </w:div>
    <w:div w:id="198902197">
      <w:bodyDiv w:val="1"/>
      <w:marLeft w:val="0"/>
      <w:marRight w:val="0"/>
      <w:marTop w:val="0"/>
      <w:marBottom w:val="0"/>
      <w:divBdr>
        <w:top w:val="none" w:sz="0" w:space="0" w:color="auto"/>
        <w:left w:val="none" w:sz="0" w:space="0" w:color="auto"/>
        <w:bottom w:val="none" w:sz="0" w:space="0" w:color="auto"/>
        <w:right w:val="none" w:sz="0" w:space="0" w:color="auto"/>
      </w:divBdr>
    </w:div>
    <w:div w:id="213003958">
      <w:bodyDiv w:val="1"/>
      <w:marLeft w:val="0"/>
      <w:marRight w:val="0"/>
      <w:marTop w:val="0"/>
      <w:marBottom w:val="0"/>
      <w:divBdr>
        <w:top w:val="none" w:sz="0" w:space="0" w:color="auto"/>
        <w:left w:val="none" w:sz="0" w:space="0" w:color="auto"/>
        <w:bottom w:val="none" w:sz="0" w:space="0" w:color="auto"/>
        <w:right w:val="none" w:sz="0" w:space="0" w:color="auto"/>
      </w:divBdr>
    </w:div>
    <w:div w:id="272593631">
      <w:bodyDiv w:val="1"/>
      <w:marLeft w:val="0"/>
      <w:marRight w:val="0"/>
      <w:marTop w:val="0"/>
      <w:marBottom w:val="0"/>
      <w:divBdr>
        <w:top w:val="none" w:sz="0" w:space="0" w:color="auto"/>
        <w:left w:val="none" w:sz="0" w:space="0" w:color="auto"/>
        <w:bottom w:val="none" w:sz="0" w:space="0" w:color="auto"/>
        <w:right w:val="none" w:sz="0" w:space="0" w:color="auto"/>
      </w:divBdr>
    </w:div>
    <w:div w:id="272828666">
      <w:bodyDiv w:val="1"/>
      <w:marLeft w:val="0"/>
      <w:marRight w:val="0"/>
      <w:marTop w:val="0"/>
      <w:marBottom w:val="0"/>
      <w:divBdr>
        <w:top w:val="none" w:sz="0" w:space="0" w:color="auto"/>
        <w:left w:val="none" w:sz="0" w:space="0" w:color="auto"/>
        <w:bottom w:val="none" w:sz="0" w:space="0" w:color="auto"/>
        <w:right w:val="none" w:sz="0" w:space="0" w:color="auto"/>
      </w:divBdr>
    </w:div>
    <w:div w:id="285433057">
      <w:bodyDiv w:val="1"/>
      <w:marLeft w:val="0"/>
      <w:marRight w:val="0"/>
      <w:marTop w:val="0"/>
      <w:marBottom w:val="0"/>
      <w:divBdr>
        <w:top w:val="none" w:sz="0" w:space="0" w:color="auto"/>
        <w:left w:val="none" w:sz="0" w:space="0" w:color="auto"/>
        <w:bottom w:val="none" w:sz="0" w:space="0" w:color="auto"/>
        <w:right w:val="none" w:sz="0" w:space="0" w:color="auto"/>
      </w:divBdr>
    </w:div>
    <w:div w:id="337774591">
      <w:bodyDiv w:val="1"/>
      <w:marLeft w:val="0"/>
      <w:marRight w:val="0"/>
      <w:marTop w:val="0"/>
      <w:marBottom w:val="0"/>
      <w:divBdr>
        <w:top w:val="none" w:sz="0" w:space="0" w:color="auto"/>
        <w:left w:val="none" w:sz="0" w:space="0" w:color="auto"/>
        <w:bottom w:val="none" w:sz="0" w:space="0" w:color="auto"/>
        <w:right w:val="none" w:sz="0" w:space="0" w:color="auto"/>
      </w:divBdr>
      <w:divsChild>
        <w:div w:id="2110001364">
          <w:marLeft w:val="0"/>
          <w:marRight w:val="0"/>
          <w:marTop w:val="0"/>
          <w:marBottom w:val="0"/>
          <w:divBdr>
            <w:top w:val="none" w:sz="0" w:space="0" w:color="auto"/>
            <w:left w:val="none" w:sz="0" w:space="0" w:color="auto"/>
            <w:bottom w:val="none" w:sz="0" w:space="0" w:color="auto"/>
            <w:right w:val="none" w:sz="0" w:space="0" w:color="auto"/>
          </w:divBdr>
          <w:divsChild>
            <w:div w:id="9451996">
              <w:marLeft w:val="0"/>
              <w:marRight w:val="0"/>
              <w:marTop w:val="0"/>
              <w:marBottom w:val="0"/>
              <w:divBdr>
                <w:top w:val="none" w:sz="0" w:space="0" w:color="auto"/>
                <w:left w:val="none" w:sz="0" w:space="0" w:color="auto"/>
                <w:bottom w:val="none" w:sz="0" w:space="0" w:color="auto"/>
                <w:right w:val="none" w:sz="0" w:space="0" w:color="auto"/>
              </w:divBdr>
            </w:div>
            <w:div w:id="155389556">
              <w:marLeft w:val="0"/>
              <w:marRight w:val="0"/>
              <w:marTop w:val="0"/>
              <w:marBottom w:val="0"/>
              <w:divBdr>
                <w:top w:val="none" w:sz="0" w:space="0" w:color="auto"/>
                <w:left w:val="none" w:sz="0" w:space="0" w:color="auto"/>
                <w:bottom w:val="none" w:sz="0" w:space="0" w:color="auto"/>
                <w:right w:val="none" w:sz="0" w:space="0" w:color="auto"/>
              </w:divBdr>
            </w:div>
            <w:div w:id="206962790">
              <w:marLeft w:val="0"/>
              <w:marRight w:val="0"/>
              <w:marTop w:val="0"/>
              <w:marBottom w:val="0"/>
              <w:divBdr>
                <w:top w:val="none" w:sz="0" w:space="0" w:color="auto"/>
                <w:left w:val="none" w:sz="0" w:space="0" w:color="auto"/>
                <w:bottom w:val="none" w:sz="0" w:space="0" w:color="auto"/>
                <w:right w:val="none" w:sz="0" w:space="0" w:color="auto"/>
              </w:divBdr>
            </w:div>
            <w:div w:id="472410061">
              <w:marLeft w:val="0"/>
              <w:marRight w:val="0"/>
              <w:marTop w:val="0"/>
              <w:marBottom w:val="0"/>
              <w:divBdr>
                <w:top w:val="none" w:sz="0" w:space="0" w:color="auto"/>
                <w:left w:val="none" w:sz="0" w:space="0" w:color="auto"/>
                <w:bottom w:val="none" w:sz="0" w:space="0" w:color="auto"/>
                <w:right w:val="none" w:sz="0" w:space="0" w:color="auto"/>
              </w:divBdr>
            </w:div>
            <w:div w:id="674068415">
              <w:marLeft w:val="0"/>
              <w:marRight w:val="0"/>
              <w:marTop w:val="0"/>
              <w:marBottom w:val="0"/>
              <w:divBdr>
                <w:top w:val="none" w:sz="0" w:space="0" w:color="auto"/>
                <w:left w:val="none" w:sz="0" w:space="0" w:color="auto"/>
                <w:bottom w:val="none" w:sz="0" w:space="0" w:color="auto"/>
                <w:right w:val="none" w:sz="0" w:space="0" w:color="auto"/>
              </w:divBdr>
            </w:div>
            <w:div w:id="919363383">
              <w:marLeft w:val="0"/>
              <w:marRight w:val="0"/>
              <w:marTop w:val="0"/>
              <w:marBottom w:val="0"/>
              <w:divBdr>
                <w:top w:val="none" w:sz="0" w:space="0" w:color="auto"/>
                <w:left w:val="none" w:sz="0" w:space="0" w:color="auto"/>
                <w:bottom w:val="none" w:sz="0" w:space="0" w:color="auto"/>
                <w:right w:val="none" w:sz="0" w:space="0" w:color="auto"/>
              </w:divBdr>
            </w:div>
            <w:div w:id="1274508635">
              <w:marLeft w:val="0"/>
              <w:marRight w:val="0"/>
              <w:marTop w:val="0"/>
              <w:marBottom w:val="0"/>
              <w:divBdr>
                <w:top w:val="none" w:sz="0" w:space="0" w:color="auto"/>
                <w:left w:val="none" w:sz="0" w:space="0" w:color="auto"/>
                <w:bottom w:val="none" w:sz="0" w:space="0" w:color="auto"/>
                <w:right w:val="none" w:sz="0" w:space="0" w:color="auto"/>
              </w:divBdr>
            </w:div>
            <w:div w:id="1437558129">
              <w:marLeft w:val="0"/>
              <w:marRight w:val="0"/>
              <w:marTop w:val="0"/>
              <w:marBottom w:val="0"/>
              <w:divBdr>
                <w:top w:val="none" w:sz="0" w:space="0" w:color="auto"/>
                <w:left w:val="none" w:sz="0" w:space="0" w:color="auto"/>
                <w:bottom w:val="none" w:sz="0" w:space="0" w:color="auto"/>
                <w:right w:val="none" w:sz="0" w:space="0" w:color="auto"/>
              </w:divBdr>
            </w:div>
            <w:div w:id="1446340834">
              <w:marLeft w:val="0"/>
              <w:marRight w:val="0"/>
              <w:marTop w:val="0"/>
              <w:marBottom w:val="0"/>
              <w:divBdr>
                <w:top w:val="none" w:sz="0" w:space="0" w:color="auto"/>
                <w:left w:val="none" w:sz="0" w:space="0" w:color="auto"/>
                <w:bottom w:val="none" w:sz="0" w:space="0" w:color="auto"/>
                <w:right w:val="none" w:sz="0" w:space="0" w:color="auto"/>
              </w:divBdr>
            </w:div>
            <w:div w:id="1499810318">
              <w:marLeft w:val="0"/>
              <w:marRight w:val="0"/>
              <w:marTop w:val="0"/>
              <w:marBottom w:val="0"/>
              <w:divBdr>
                <w:top w:val="none" w:sz="0" w:space="0" w:color="auto"/>
                <w:left w:val="none" w:sz="0" w:space="0" w:color="auto"/>
                <w:bottom w:val="none" w:sz="0" w:space="0" w:color="auto"/>
                <w:right w:val="none" w:sz="0" w:space="0" w:color="auto"/>
              </w:divBdr>
            </w:div>
            <w:div w:id="1524980768">
              <w:marLeft w:val="0"/>
              <w:marRight w:val="0"/>
              <w:marTop w:val="0"/>
              <w:marBottom w:val="0"/>
              <w:divBdr>
                <w:top w:val="none" w:sz="0" w:space="0" w:color="auto"/>
                <w:left w:val="none" w:sz="0" w:space="0" w:color="auto"/>
                <w:bottom w:val="none" w:sz="0" w:space="0" w:color="auto"/>
                <w:right w:val="none" w:sz="0" w:space="0" w:color="auto"/>
              </w:divBdr>
            </w:div>
            <w:div w:id="1536504435">
              <w:marLeft w:val="0"/>
              <w:marRight w:val="0"/>
              <w:marTop w:val="0"/>
              <w:marBottom w:val="0"/>
              <w:divBdr>
                <w:top w:val="none" w:sz="0" w:space="0" w:color="auto"/>
                <w:left w:val="none" w:sz="0" w:space="0" w:color="auto"/>
                <w:bottom w:val="none" w:sz="0" w:space="0" w:color="auto"/>
                <w:right w:val="none" w:sz="0" w:space="0" w:color="auto"/>
              </w:divBdr>
            </w:div>
            <w:div w:id="1591742493">
              <w:marLeft w:val="0"/>
              <w:marRight w:val="0"/>
              <w:marTop w:val="0"/>
              <w:marBottom w:val="0"/>
              <w:divBdr>
                <w:top w:val="none" w:sz="0" w:space="0" w:color="auto"/>
                <w:left w:val="none" w:sz="0" w:space="0" w:color="auto"/>
                <w:bottom w:val="none" w:sz="0" w:space="0" w:color="auto"/>
                <w:right w:val="none" w:sz="0" w:space="0" w:color="auto"/>
              </w:divBdr>
            </w:div>
            <w:div w:id="1640921253">
              <w:marLeft w:val="0"/>
              <w:marRight w:val="0"/>
              <w:marTop w:val="0"/>
              <w:marBottom w:val="0"/>
              <w:divBdr>
                <w:top w:val="none" w:sz="0" w:space="0" w:color="auto"/>
                <w:left w:val="none" w:sz="0" w:space="0" w:color="auto"/>
                <w:bottom w:val="none" w:sz="0" w:space="0" w:color="auto"/>
                <w:right w:val="none" w:sz="0" w:space="0" w:color="auto"/>
              </w:divBdr>
            </w:div>
            <w:div w:id="1712459714">
              <w:marLeft w:val="0"/>
              <w:marRight w:val="0"/>
              <w:marTop w:val="0"/>
              <w:marBottom w:val="0"/>
              <w:divBdr>
                <w:top w:val="none" w:sz="0" w:space="0" w:color="auto"/>
                <w:left w:val="none" w:sz="0" w:space="0" w:color="auto"/>
                <w:bottom w:val="none" w:sz="0" w:space="0" w:color="auto"/>
                <w:right w:val="none" w:sz="0" w:space="0" w:color="auto"/>
              </w:divBdr>
            </w:div>
            <w:div w:id="194511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29430">
      <w:bodyDiv w:val="1"/>
      <w:marLeft w:val="0"/>
      <w:marRight w:val="0"/>
      <w:marTop w:val="0"/>
      <w:marBottom w:val="0"/>
      <w:divBdr>
        <w:top w:val="none" w:sz="0" w:space="0" w:color="auto"/>
        <w:left w:val="none" w:sz="0" w:space="0" w:color="auto"/>
        <w:bottom w:val="none" w:sz="0" w:space="0" w:color="auto"/>
        <w:right w:val="none" w:sz="0" w:space="0" w:color="auto"/>
      </w:divBdr>
      <w:divsChild>
        <w:div w:id="1822968386">
          <w:marLeft w:val="446"/>
          <w:marRight w:val="0"/>
          <w:marTop w:val="0"/>
          <w:marBottom w:val="0"/>
          <w:divBdr>
            <w:top w:val="none" w:sz="0" w:space="0" w:color="auto"/>
            <w:left w:val="none" w:sz="0" w:space="0" w:color="auto"/>
            <w:bottom w:val="none" w:sz="0" w:space="0" w:color="auto"/>
            <w:right w:val="none" w:sz="0" w:space="0" w:color="auto"/>
          </w:divBdr>
        </w:div>
        <w:div w:id="1329208020">
          <w:marLeft w:val="446"/>
          <w:marRight w:val="0"/>
          <w:marTop w:val="0"/>
          <w:marBottom w:val="0"/>
          <w:divBdr>
            <w:top w:val="none" w:sz="0" w:space="0" w:color="auto"/>
            <w:left w:val="none" w:sz="0" w:space="0" w:color="auto"/>
            <w:bottom w:val="none" w:sz="0" w:space="0" w:color="auto"/>
            <w:right w:val="none" w:sz="0" w:space="0" w:color="auto"/>
          </w:divBdr>
        </w:div>
        <w:div w:id="1455060640">
          <w:marLeft w:val="446"/>
          <w:marRight w:val="0"/>
          <w:marTop w:val="0"/>
          <w:marBottom w:val="0"/>
          <w:divBdr>
            <w:top w:val="none" w:sz="0" w:space="0" w:color="auto"/>
            <w:left w:val="none" w:sz="0" w:space="0" w:color="auto"/>
            <w:bottom w:val="none" w:sz="0" w:space="0" w:color="auto"/>
            <w:right w:val="none" w:sz="0" w:space="0" w:color="auto"/>
          </w:divBdr>
        </w:div>
        <w:div w:id="642471600">
          <w:marLeft w:val="446"/>
          <w:marRight w:val="0"/>
          <w:marTop w:val="0"/>
          <w:marBottom w:val="0"/>
          <w:divBdr>
            <w:top w:val="none" w:sz="0" w:space="0" w:color="auto"/>
            <w:left w:val="none" w:sz="0" w:space="0" w:color="auto"/>
            <w:bottom w:val="none" w:sz="0" w:space="0" w:color="auto"/>
            <w:right w:val="none" w:sz="0" w:space="0" w:color="auto"/>
          </w:divBdr>
        </w:div>
        <w:div w:id="1994798555">
          <w:marLeft w:val="446"/>
          <w:marRight w:val="0"/>
          <w:marTop w:val="0"/>
          <w:marBottom w:val="0"/>
          <w:divBdr>
            <w:top w:val="none" w:sz="0" w:space="0" w:color="auto"/>
            <w:left w:val="none" w:sz="0" w:space="0" w:color="auto"/>
            <w:bottom w:val="none" w:sz="0" w:space="0" w:color="auto"/>
            <w:right w:val="none" w:sz="0" w:space="0" w:color="auto"/>
          </w:divBdr>
        </w:div>
        <w:div w:id="2025592832">
          <w:marLeft w:val="446"/>
          <w:marRight w:val="0"/>
          <w:marTop w:val="0"/>
          <w:marBottom w:val="0"/>
          <w:divBdr>
            <w:top w:val="none" w:sz="0" w:space="0" w:color="auto"/>
            <w:left w:val="none" w:sz="0" w:space="0" w:color="auto"/>
            <w:bottom w:val="none" w:sz="0" w:space="0" w:color="auto"/>
            <w:right w:val="none" w:sz="0" w:space="0" w:color="auto"/>
          </w:divBdr>
        </w:div>
        <w:div w:id="2024361692">
          <w:marLeft w:val="446"/>
          <w:marRight w:val="0"/>
          <w:marTop w:val="0"/>
          <w:marBottom w:val="0"/>
          <w:divBdr>
            <w:top w:val="none" w:sz="0" w:space="0" w:color="auto"/>
            <w:left w:val="none" w:sz="0" w:space="0" w:color="auto"/>
            <w:bottom w:val="none" w:sz="0" w:space="0" w:color="auto"/>
            <w:right w:val="none" w:sz="0" w:space="0" w:color="auto"/>
          </w:divBdr>
        </w:div>
        <w:div w:id="1008562463">
          <w:marLeft w:val="446"/>
          <w:marRight w:val="0"/>
          <w:marTop w:val="0"/>
          <w:marBottom w:val="0"/>
          <w:divBdr>
            <w:top w:val="none" w:sz="0" w:space="0" w:color="auto"/>
            <w:left w:val="none" w:sz="0" w:space="0" w:color="auto"/>
            <w:bottom w:val="none" w:sz="0" w:space="0" w:color="auto"/>
            <w:right w:val="none" w:sz="0" w:space="0" w:color="auto"/>
          </w:divBdr>
        </w:div>
        <w:div w:id="1159610490">
          <w:marLeft w:val="446"/>
          <w:marRight w:val="0"/>
          <w:marTop w:val="0"/>
          <w:marBottom w:val="0"/>
          <w:divBdr>
            <w:top w:val="none" w:sz="0" w:space="0" w:color="auto"/>
            <w:left w:val="none" w:sz="0" w:space="0" w:color="auto"/>
            <w:bottom w:val="none" w:sz="0" w:space="0" w:color="auto"/>
            <w:right w:val="none" w:sz="0" w:space="0" w:color="auto"/>
          </w:divBdr>
        </w:div>
      </w:divsChild>
    </w:div>
    <w:div w:id="349993904">
      <w:bodyDiv w:val="1"/>
      <w:marLeft w:val="0"/>
      <w:marRight w:val="0"/>
      <w:marTop w:val="0"/>
      <w:marBottom w:val="0"/>
      <w:divBdr>
        <w:top w:val="none" w:sz="0" w:space="0" w:color="auto"/>
        <w:left w:val="none" w:sz="0" w:space="0" w:color="auto"/>
        <w:bottom w:val="none" w:sz="0" w:space="0" w:color="auto"/>
        <w:right w:val="none" w:sz="0" w:space="0" w:color="auto"/>
      </w:divBdr>
    </w:div>
    <w:div w:id="353460696">
      <w:bodyDiv w:val="1"/>
      <w:marLeft w:val="0"/>
      <w:marRight w:val="0"/>
      <w:marTop w:val="0"/>
      <w:marBottom w:val="0"/>
      <w:divBdr>
        <w:top w:val="none" w:sz="0" w:space="0" w:color="auto"/>
        <w:left w:val="none" w:sz="0" w:space="0" w:color="auto"/>
        <w:bottom w:val="none" w:sz="0" w:space="0" w:color="auto"/>
        <w:right w:val="none" w:sz="0" w:space="0" w:color="auto"/>
      </w:divBdr>
    </w:div>
    <w:div w:id="408576924">
      <w:bodyDiv w:val="1"/>
      <w:marLeft w:val="0"/>
      <w:marRight w:val="0"/>
      <w:marTop w:val="0"/>
      <w:marBottom w:val="0"/>
      <w:divBdr>
        <w:top w:val="none" w:sz="0" w:space="0" w:color="auto"/>
        <w:left w:val="none" w:sz="0" w:space="0" w:color="auto"/>
        <w:bottom w:val="none" w:sz="0" w:space="0" w:color="auto"/>
        <w:right w:val="none" w:sz="0" w:space="0" w:color="auto"/>
      </w:divBdr>
    </w:div>
    <w:div w:id="420953287">
      <w:bodyDiv w:val="1"/>
      <w:marLeft w:val="0"/>
      <w:marRight w:val="0"/>
      <w:marTop w:val="0"/>
      <w:marBottom w:val="0"/>
      <w:divBdr>
        <w:top w:val="none" w:sz="0" w:space="0" w:color="auto"/>
        <w:left w:val="none" w:sz="0" w:space="0" w:color="auto"/>
        <w:bottom w:val="none" w:sz="0" w:space="0" w:color="auto"/>
        <w:right w:val="none" w:sz="0" w:space="0" w:color="auto"/>
      </w:divBdr>
    </w:div>
    <w:div w:id="436406795">
      <w:bodyDiv w:val="1"/>
      <w:marLeft w:val="0"/>
      <w:marRight w:val="0"/>
      <w:marTop w:val="0"/>
      <w:marBottom w:val="0"/>
      <w:divBdr>
        <w:top w:val="none" w:sz="0" w:space="0" w:color="auto"/>
        <w:left w:val="none" w:sz="0" w:space="0" w:color="auto"/>
        <w:bottom w:val="none" w:sz="0" w:space="0" w:color="auto"/>
        <w:right w:val="none" w:sz="0" w:space="0" w:color="auto"/>
      </w:divBdr>
    </w:div>
    <w:div w:id="442844963">
      <w:bodyDiv w:val="1"/>
      <w:marLeft w:val="0"/>
      <w:marRight w:val="0"/>
      <w:marTop w:val="0"/>
      <w:marBottom w:val="0"/>
      <w:divBdr>
        <w:top w:val="none" w:sz="0" w:space="0" w:color="auto"/>
        <w:left w:val="none" w:sz="0" w:space="0" w:color="auto"/>
        <w:bottom w:val="none" w:sz="0" w:space="0" w:color="auto"/>
        <w:right w:val="none" w:sz="0" w:space="0" w:color="auto"/>
      </w:divBdr>
    </w:div>
    <w:div w:id="522672422">
      <w:bodyDiv w:val="1"/>
      <w:marLeft w:val="0"/>
      <w:marRight w:val="0"/>
      <w:marTop w:val="0"/>
      <w:marBottom w:val="0"/>
      <w:divBdr>
        <w:top w:val="none" w:sz="0" w:space="0" w:color="auto"/>
        <w:left w:val="none" w:sz="0" w:space="0" w:color="auto"/>
        <w:bottom w:val="none" w:sz="0" w:space="0" w:color="auto"/>
        <w:right w:val="none" w:sz="0" w:space="0" w:color="auto"/>
      </w:divBdr>
    </w:div>
    <w:div w:id="530843719">
      <w:bodyDiv w:val="1"/>
      <w:marLeft w:val="0"/>
      <w:marRight w:val="0"/>
      <w:marTop w:val="0"/>
      <w:marBottom w:val="0"/>
      <w:divBdr>
        <w:top w:val="none" w:sz="0" w:space="0" w:color="auto"/>
        <w:left w:val="none" w:sz="0" w:space="0" w:color="auto"/>
        <w:bottom w:val="none" w:sz="0" w:space="0" w:color="auto"/>
        <w:right w:val="none" w:sz="0" w:space="0" w:color="auto"/>
      </w:divBdr>
    </w:div>
    <w:div w:id="600575060">
      <w:bodyDiv w:val="1"/>
      <w:marLeft w:val="0"/>
      <w:marRight w:val="0"/>
      <w:marTop w:val="0"/>
      <w:marBottom w:val="0"/>
      <w:divBdr>
        <w:top w:val="none" w:sz="0" w:space="0" w:color="auto"/>
        <w:left w:val="none" w:sz="0" w:space="0" w:color="auto"/>
        <w:bottom w:val="none" w:sz="0" w:space="0" w:color="auto"/>
        <w:right w:val="none" w:sz="0" w:space="0" w:color="auto"/>
      </w:divBdr>
    </w:div>
    <w:div w:id="612593803">
      <w:bodyDiv w:val="1"/>
      <w:marLeft w:val="0"/>
      <w:marRight w:val="0"/>
      <w:marTop w:val="0"/>
      <w:marBottom w:val="0"/>
      <w:divBdr>
        <w:top w:val="none" w:sz="0" w:space="0" w:color="auto"/>
        <w:left w:val="none" w:sz="0" w:space="0" w:color="auto"/>
        <w:bottom w:val="none" w:sz="0" w:space="0" w:color="auto"/>
        <w:right w:val="none" w:sz="0" w:space="0" w:color="auto"/>
      </w:divBdr>
    </w:div>
    <w:div w:id="626354223">
      <w:bodyDiv w:val="1"/>
      <w:marLeft w:val="0"/>
      <w:marRight w:val="0"/>
      <w:marTop w:val="0"/>
      <w:marBottom w:val="0"/>
      <w:divBdr>
        <w:top w:val="none" w:sz="0" w:space="0" w:color="auto"/>
        <w:left w:val="none" w:sz="0" w:space="0" w:color="auto"/>
        <w:bottom w:val="none" w:sz="0" w:space="0" w:color="auto"/>
        <w:right w:val="none" w:sz="0" w:space="0" w:color="auto"/>
      </w:divBdr>
      <w:divsChild>
        <w:div w:id="627273620">
          <w:marLeft w:val="360"/>
          <w:marRight w:val="0"/>
          <w:marTop w:val="0"/>
          <w:marBottom w:val="0"/>
          <w:divBdr>
            <w:top w:val="none" w:sz="0" w:space="0" w:color="auto"/>
            <w:left w:val="none" w:sz="0" w:space="0" w:color="auto"/>
            <w:bottom w:val="none" w:sz="0" w:space="0" w:color="auto"/>
            <w:right w:val="none" w:sz="0" w:space="0" w:color="auto"/>
          </w:divBdr>
        </w:div>
        <w:div w:id="802818453">
          <w:marLeft w:val="360"/>
          <w:marRight w:val="0"/>
          <w:marTop w:val="0"/>
          <w:marBottom w:val="0"/>
          <w:divBdr>
            <w:top w:val="none" w:sz="0" w:space="0" w:color="auto"/>
            <w:left w:val="none" w:sz="0" w:space="0" w:color="auto"/>
            <w:bottom w:val="none" w:sz="0" w:space="0" w:color="auto"/>
            <w:right w:val="none" w:sz="0" w:space="0" w:color="auto"/>
          </w:divBdr>
        </w:div>
      </w:divsChild>
    </w:div>
    <w:div w:id="690031493">
      <w:bodyDiv w:val="1"/>
      <w:marLeft w:val="0"/>
      <w:marRight w:val="0"/>
      <w:marTop w:val="0"/>
      <w:marBottom w:val="0"/>
      <w:divBdr>
        <w:top w:val="none" w:sz="0" w:space="0" w:color="auto"/>
        <w:left w:val="none" w:sz="0" w:space="0" w:color="auto"/>
        <w:bottom w:val="none" w:sz="0" w:space="0" w:color="auto"/>
        <w:right w:val="none" w:sz="0" w:space="0" w:color="auto"/>
      </w:divBdr>
    </w:div>
    <w:div w:id="705449623">
      <w:bodyDiv w:val="1"/>
      <w:marLeft w:val="0"/>
      <w:marRight w:val="0"/>
      <w:marTop w:val="0"/>
      <w:marBottom w:val="0"/>
      <w:divBdr>
        <w:top w:val="none" w:sz="0" w:space="0" w:color="auto"/>
        <w:left w:val="none" w:sz="0" w:space="0" w:color="auto"/>
        <w:bottom w:val="none" w:sz="0" w:space="0" w:color="auto"/>
        <w:right w:val="none" w:sz="0" w:space="0" w:color="auto"/>
      </w:divBdr>
      <w:divsChild>
        <w:div w:id="1560745801">
          <w:marLeft w:val="446"/>
          <w:marRight w:val="0"/>
          <w:marTop w:val="0"/>
          <w:marBottom w:val="0"/>
          <w:divBdr>
            <w:top w:val="none" w:sz="0" w:space="0" w:color="auto"/>
            <w:left w:val="none" w:sz="0" w:space="0" w:color="auto"/>
            <w:bottom w:val="none" w:sz="0" w:space="0" w:color="auto"/>
            <w:right w:val="none" w:sz="0" w:space="0" w:color="auto"/>
          </w:divBdr>
        </w:div>
        <w:div w:id="875627269">
          <w:marLeft w:val="446"/>
          <w:marRight w:val="0"/>
          <w:marTop w:val="0"/>
          <w:marBottom w:val="0"/>
          <w:divBdr>
            <w:top w:val="none" w:sz="0" w:space="0" w:color="auto"/>
            <w:left w:val="none" w:sz="0" w:space="0" w:color="auto"/>
            <w:bottom w:val="none" w:sz="0" w:space="0" w:color="auto"/>
            <w:right w:val="none" w:sz="0" w:space="0" w:color="auto"/>
          </w:divBdr>
        </w:div>
        <w:div w:id="1862355870">
          <w:marLeft w:val="446"/>
          <w:marRight w:val="0"/>
          <w:marTop w:val="0"/>
          <w:marBottom w:val="0"/>
          <w:divBdr>
            <w:top w:val="none" w:sz="0" w:space="0" w:color="auto"/>
            <w:left w:val="none" w:sz="0" w:space="0" w:color="auto"/>
            <w:bottom w:val="none" w:sz="0" w:space="0" w:color="auto"/>
            <w:right w:val="none" w:sz="0" w:space="0" w:color="auto"/>
          </w:divBdr>
        </w:div>
        <w:div w:id="1672637005">
          <w:marLeft w:val="446"/>
          <w:marRight w:val="0"/>
          <w:marTop w:val="0"/>
          <w:marBottom w:val="0"/>
          <w:divBdr>
            <w:top w:val="none" w:sz="0" w:space="0" w:color="auto"/>
            <w:left w:val="none" w:sz="0" w:space="0" w:color="auto"/>
            <w:bottom w:val="none" w:sz="0" w:space="0" w:color="auto"/>
            <w:right w:val="none" w:sz="0" w:space="0" w:color="auto"/>
          </w:divBdr>
        </w:div>
        <w:div w:id="1131283494">
          <w:marLeft w:val="446"/>
          <w:marRight w:val="0"/>
          <w:marTop w:val="0"/>
          <w:marBottom w:val="0"/>
          <w:divBdr>
            <w:top w:val="none" w:sz="0" w:space="0" w:color="auto"/>
            <w:left w:val="none" w:sz="0" w:space="0" w:color="auto"/>
            <w:bottom w:val="none" w:sz="0" w:space="0" w:color="auto"/>
            <w:right w:val="none" w:sz="0" w:space="0" w:color="auto"/>
          </w:divBdr>
        </w:div>
        <w:div w:id="305624674">
          <w:marLeft w:val="446"/>
          <w:marRight w:val="0"/>
          <w:marTop w:val="0"/>
          <w:marBottom w:val="0"/>
          <w:divBdr>
            <w:top w:val="none" w:sz="0" w:space="0" w:color="auto"/>
            <w:left w:val="none" w:sz="0" w:space="0" w:color="auto"/>
            <w:bottom w:val="none" w:sz="0" w:space="0" w:color="auto"/>
            <w:right w:val="none" w:sz="0" w:space="0" w:color="auto"/>
          </w:divBdr>
        </w:div>
      </w:divsChild>
    </w:div>
    <w:div w:id="741870788">
      <w:bodyDiv w:val="1"/>
      <w:marLeft w:val="0"/>
      <w:marRight w:val="0"/>
      <w:marTop w:val="0"/>
      <w:marBottom w:val="0"/>
      <w:divBdr>
        <w:top w:val="none" w:sz="0" w:space="0" w:color="auto"/>
        <w:left w:val="none" w:sz="0" w:space="0" w:color="auto"/>
        <w:bottom w:val="none" w:sz="0" w:space="0" w:color="auto"/>
        <w:right w:val="none" w:sz="0" w:space="0" w:color="auto"/>
      </w:divBdr>
    </w:div>
    <w:div w:id="743332878">
      <w:bodyDiv w:val="1"/>
      <w:marLeft w:val="0"/>
      <w:marRight w:val="0"/>
      <w:marTop w:val="0"/>
      <w:marBottom w:val="0"/>
      <w:divBdr>
        <w:top w:val="none" w:sz="0" w:space="0" w:color="auto"/>
        <w:left w:val="none" w:sz="0" w:space="0" w:color="auto"/>
        <w:bottom w:val="none" w:sz="0" w:space="0" w:color="auto"/>
        <w:right w:val="none" w:sz="0" w:space="0" w:color="auto"/>
      </w:divBdr>
    </w:div>
    <w:div w:id="751321158">
      <w:bodyDiv w:val="1"/>
      <w:marLeft w:val="0"/>
      <w:marRight w:val="0"/>
      <w:marTop w:val="0"/>
      <w:marBottom w:val="0"/>
      <w:divBdr>
        <w:top w:val="none" w:sz="0" w:space="0" w:color="auto"/>
        <w:left w:val="none" w:sz="0" w:space="0" w:color="auto"/>
        <w:bottom w:val="none" w:sz="0" w:space="0" w:color="auto"/>
        <w:right w:val="none" w:sz="0" w:space="0" w:color="auto"/>
      </w:divBdr>
      <w:divsChild>
        <w:div w:id="718558192">
          <w:marLeft w:val="0"/>
          <w:marRight w:val="0"/>
          <w:marTop w:val="0"/>
          <w:marBottom w:val="0"/>
          <w:divBdr>
            <w:top w:val="none" w:sz="0" w:space="0" w:color="auto"/>
            <w:left w:val="none" w:sz="0" w:space="0" w:color="auto"/>
            <w:bottom w:val="none" w:sz="0" w:space="0" w:color="auto"/>
            <w:right w:val="none" w:sz="0" w:space="0" w:color="auto"/>
          </w:divBdr>
          <w:divsChild>
            <w:div w:id="130635127">
              <w:marLeft w:val="0"/>
              <w:marRight w:val="0"/>
              <w:marTop w:val="0"/>
              <w:marBottom w:val="0"/>
              <w:divBdr>
                <w:top w:val="none" w:sz="0" w:space="0" w:color="auto"/>
                <w:left w:val="none" w:sz="0" w:space="0" w:color="auto"/>
                <w:bottom w:val="none" w:sz="0" w:space="0" w:color="auto"/>
                <w:right w:val="none" w:sz="0" w:space="0" w:color="auto"/>
              </w:divBdr>
            </w:div>
            <w:div w:id="149292778">
              <w:marLeft w:val="0"/>
              <w:marRight w:val="0"/>
              <w:marTop w:val="0"/>
              <w:marBottom w:val="0"/>
              <w:divBdr>
                <w:top w:val="none" w:sz="0" w:space="0" w:color="auto"/>
                <w:left w:val="none" w:sz="0" w:space="0" w:color="auto"/>
                <w:bottom w:val="none" w:sz="0" w:space="0" w:color="auto"/>
                <w:right w:val="none" w:sz="0" w:space="0" w:color="auto"/>
              </w:divBdr>
            </w:div>
            <w:div w:id="219753204">
              <w:marLeft w:val="0"/>
              <w:marRight w:val="0"/>
              <w:marTop w:val="0"/>
              <w:marBottom w:val="0"/>
              <w:divBdr>
                <w:top w:val="none" w:sz="0" w:space="0" w:color="auto"/>
                <w:left w:val="none" w:sz="0" w:space="0" w:color="auto"/>
                <w:bottom w:val="none" w:sz="0" w:space="0" w:color="auto"/>
                <w:right w:val="none" w:sz="0" w:space="0" w:color="auto"/>
              </w:divBdr>
            </w:div>
            <w:div w:id="289283167">
              <w:marLeft w:val="0"/>
              <w:marRight w:val="0"/>
              <w:marTop w:val="0"/>
              <w:marBottom w:val="0"/>
              <w:divBdr>
                <w:top w:val="none" w:sz="0" w:space="0" w:color="auto"/>
                <w:left w:val="none" w:sz="0" w:space="0" w:color="auto"/>
                <w:bottom w:val="none" w:sz="0" w:space="0" w:color="auto"/>
                <w:right w:val="none" w:sz="0" w:space="0" w:color="auto"/>
              </w:divBdr>
            </w:div>
            <w:div w:id="407920116">
              <w:marLeft w:val="0"/>
              <w:marRight w:val="0"/>
              <w:marTop w:val="0"/>
              <w:marBottom w:val="0"/>
              <w:divBdr>
                <w:top w:val="none" w:sz="0" w:space="0" w:color="auto"/>
                <w:left w:val="none" w:sz="0" w:space="0" w:color="auto"/>
                <w:bottom w:val="none" w:sz="0" w:space="0" w:color="auto"/>
                <w:right w:val="none" w:sz="0" w:space="0" w:color="auto"/>
              </w:divBdr>
            </w:div>
            <w:div w:id="901251866">
              <w:marLeft w:val="0"/>
              <w:marRight w:val="0"/>
              <w:marTop w:val="0"/>
              <w:marBottom w:val="0"/>
              <w:divBdr>
                <w:top w:val="none" w:sz="0" w:space="0" w:color="auto"/>
                <w:left w:val="none" w:sz="0" w:space="0" w:color="auto"/>
                <w:bottom w:val="none" w:sz="0" w:space="0" w:color="auto"/>
                <w:right w:val="none" w:sz="0" w:space="0" w:color="auto"/>
              </w:divBdr>
            </w:div>
            <w:div w:id="1409889078">
              <w:marLeft w:val="0"/>
              <w:marRight w:val="0"/>
              <w:marTop w:val="0"/>
              <w:marBottom w:val="0"/>
              <w:divBdr>
                <w:top w:val="none" w:sz="0" w:space="0" w:color="auto"/>
                <w:left w:val="none" w:sz="0" w:space="0" w:color="auto"/>
                <w:bottom w:val="none" w:sz="0" w:space="0" w:color="auto"/>
                <w:right w:val="none" w:sz="0" w:space="0" w:color="auto"/>
              </w:divBdr>
            </w:div>
            <w:div w:id="1416702384">
              <w:marLeft w:val="0"/>
              <w:marRight w:val="0"/>
              <w:marTop w:val="0"/>
              <w:marBottom w:val="0"/>
              <w:divBdr>
                <w:top w:val="none" w:sz="0" w:space="0" w:color="auto"/>
                <w:left w:val="none" w:sz="0" w:space="0" w:color="auto"/>
                <w:bottom w:val="none" w:sz="0" w:space="0" w:color="auto"/>
                <w:right w:val="none" w:sz="0" w:space="0" w:color="auto"/>
              </w:divBdr>
            </w:div>
            <w:div w:id="1498880804">
              <w:marLeft w:val="0"/>
              <w:marRight w:val="0"/>
              <w:marTop w:val="0"/>
              <w:marBottom w:val="0"/>
              <w:divBdr>
                <w:top w:val="none" w:sz="0" w:space="0" w:color="auto"/>
                <w:left w:val="none" w:sz="0" w:space="0" w:color="auto"/>
                <w:bottom w:val="none" w:sz="0" w:space="0" w:color="auto"/>
                <w:right w:val="none" w:sz="0" w:space="0" w:color="auto"/>
              </w:divBdr>
            </w:div>
            <w:div w:id="1686710031">
              <w:marLeft w:val="0"/>
              <w:marRight w:val="0"/>
              <w:marTop w:val="0"/>
              <w:marBottom w:val="0"/>
              <w:divBdr>
                <w:top w:val="none" w:sz="0" w:space="0" w:color="auto"/>
                <w:left w:val="none" w:sz="0" w:space="0" w:color="auto"/>
                <w:bottom w:val="none" w:sz="0" w:space="0" w:color="auto"/>
                <w:right w:val="none" w:sz="0" w:space="0" w:color="auto"/>
              </w:divBdr>
            </w:div>
            <w:div w:id="1758402636">
              <w:marLeft w:val="0"/>
              <w:marRight w:val="0"/>
              <w:marTop w:val="0"/>
              <w:marBottom w:val="0"/>
              <w:divBdr>
                <w:top w:val="none" w:sz="0" w:space="0" w:color="auto"/>
                <w:left w:val="none" w:sz="0" w:space="0" w:color="auto"/>
                <w:bottom w:val="none" w:sz="0" w:space="0" w:color="auto"/>
                <w:right w:val="none" w:sz="0" w:space="0" w:color="auto"/>
              </w:divBdr>
            </w:div>
            <w:div w:id="1811747277">
              <w:marLeft w:val="0"/>
              <w:marRight w:val="0"/>
              <w:marTop w:val="0"/>
              <w:marBottom w:val="0"/>
              <w:divBdr>
                <w:top w:val="none" w:sz="0" w:space="0" w:color="auto"/>
                <w:left w:val="none" w:sz="0" w:space="0" w:color="auto"/>
                <w:bottom w:val="none" w:sz="0" w:space="0" w:color="auto"/>
                <w:right w:val="none" w:sz="0" w:space="0" w:color="auto"/>
              </w:divBdr>
            </w:div>
            <w:div w:id="1843348694">
              <w:marLeft w:val="0"/>
              <w:marRight w:val="0"/>
              <w:marTop w:val="0"/>
              <w:marBottom w:val="0"/>
              <w:divBdr>
                <w:top w:val="none" w:sz="0" w:space="0" w:color="auto"/>
                <w:left w:val="none" w:sz="0" w:space="0" w:color="auto"/>
                <w:bottom w:val="none" w:sz="0" w:space="0" w:color="auto"/>
                <w:right w:val="none" w:sz="0" w:space="0" w:color="auto"/>
              </w:divBdr>
            </w:div>
            <w:div w:id="1987125981">
              <w:marLeft w:val="0"/>
              <w:marRight w:val="0"/>
              <w:marTop w:val="0"/>
              <w:marBottom w:val="0"/>
              <w:divBdr>
                <w:top w:val="none" w:sz="0" w:space="0" w:color="auto"/>
                <w:left w:val="none" w:sz="0" w:space="0" w:color="auto"/>
                <w:bottom w:val="none" w:sz="0" w:space="0" w:color="auto"/>
                <w:right w:val="none" w:sz="0" w:space="0" w:color="auto"/>
              </w:divBdr>
            </w:div>
            <w:div w:id="204964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6778">
      <w:bodyDiv w:val="1"/>
      <w:marLeft w:val="0"/>
      <w:marRight w:val="0"/>
      <w:marTop w:val="0"/>
      <w:marBottom w:val="0"/>
      <w:divBdr>
        <w:top w:val="none" w:sz="0" w:space="0" w:color="auto"/>
        <w:left w:val="none" w:sz="0" w:space="0" w:color="auto"/>
        <w:bottom w:val="none" w:sz="0" w:space="0" w:color="auto"/>
        <w:right w:val="none" w:sz="0" w:space="0" w:color="auto"/>
      </w:divBdr>
      <w:divsChild>
        <w:div w:id="890966595">
          <w:marLeft w:val="360"/>
          <w:marRight w:val="0"/>
          <w:marTop w:val="200"/>
          <w:marBottom w:val="0"/>
          <w:divBdr>
            <w:top w:val="none" w:sz="0" w:space="0" w:color="auto"/>
            <w:left w:val="none" w:sz="0" w:space="0" w:color="auto"/>
            <w:bottom w:val="none" w:sz="0" w:space="0" w:color="auto"/>
            <w:right w:val="none" w:sz="0" w:space="0" w:color="auto"/>
          </w:divBdr>
        </w:div>
      </w:divsChild>
    </w:div>
    <w:div w:id="859273235">
      <w:bodyDiv w:val="1"/>
      <w:marLeft w:val="0"/>
      <w:marRight w:val="0"/>
      <w:marTop w:val="0"/>
      <w:marBottom w:val="0"/>
      <w:divBdr>
        <w:top w:val="none" w:sz="0" w:space="0" w:color="auto"/>
        <w:left w:val="none" w:sz="0" w:space="0" w:color="auto"/>
        <w:bottom w:val="none" w:sz="0" w:space="0" w:color="auto"/>
        <w:right w:val="none" w:sz="0" w:space="0" w:color="auto"/>
      </w:divBdr>
    </w:div>
    <w:div w:id="910390613">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28851270">
      <w:bodyDiv w:val="1"/>
      <w:marLeft w:val="0"/>
      <w:marRight w:val="0"/>
      <w:marTop w:val="0"/>
      <w:marBottom w:val="0"/>
      <w:divBdr>
        <w:top w:val="none" w:sz="0" w:space="0" w:color="auto"/>
        <w:left w:val="none" w:sz="0" w:space="0" w:color="auto"/>
        <w:bottom w:val="none" w:sz="0" w:space="0" w:color="auto"/>
        <w:right w:val="none" w:sz="0" w:space="0" w:color="auto"/>
      </w:divBdr>
    </w:div>
    <w:div w:id="1006980602">
      <w:bodyDiv w:val="1"/>
      <w:marLeft w:val="0"/>
      <w:marRight w:val="0"/>
      <w:marTop w:val="0"/>
      <w:marBottom w:val="0"/>
      <w:divBdr>
        <w:top w:val="none" w:sz="0" w:space="0" w:color="auto"/>
        <w:left w:val="none" w:sz="0" w:space="0" w:color="auto"/>
        <w:bottom w:val="none" w:sz="0" w:space="0" w:color="auto"/>
        <w:right w:val="none" w:sz="0" w:space="0" w:color="auto"/>
      </w:divBdr>
    </w:div>
    <w:div w:id="1077823865">
      <w:bodyDiv w:val="1"/>
      <w:marLeft w:val="0"/>
      <w:marRight w:val="0"/>
      <w:marTop w:val="0"/>
      <w:marBottom w:val="0"/>
      <w:divBdr>
        <w:top w:val="none" w:sz="0" w:space="0" w:color="auto"/>
        <w:left w:val="none" w:sz="0" w:space="0" w:color="auto"/>
        <w:bottom w:val="none" w:sz="0" w:space="0" w:color="auto"/>
        <w:right w:val="none" w:sz="0" w:space="0" w:color="auto"/>
      </w:divBdr>
      <w:divsChild>
        <w:div w:id="1880703946">
          <w:marLeft w:val="446"/>
          <w:marRight w:val="0"/>
          <w:marTop w:val="0"/>
          <w:marBottom w:val="0"/>
          <w:divBdr>
            <w:top w:val="none" w:sz="0" w:space="0" w:color="auto"/>
            <w:left w:val="none" w:sz="0" w:space="0" w:color="auto"/>
            <w:bottom w:val="none" w:sz="0" w:space="0" w:color="auto"/>
            <w:right w:val="none" w:sz="0" w:space="0" w:color="auto"/>
          </w:divBdr>
        </w:div>
        <w:div w:id="1098333582">
          <w:marLeft w:val="446"/>
          <w:marRight w:val="0"/>
          <w:marTop w:val="0"/>
          <w:marBottom w:val="0"/>
          <w:divBdr>
            <w:top w:val="none" w:sz="0" w:space="0" w:color="auto"/>
            <w:left w:val="none" w:sz="0" w:space="0" w:color="auto"/>
            <w:bottom w:val="none" w:sz="0" w:space="0" w:color="auto"/>
            <w:right w:val="none" w:sz="0" w:space="0" w:color="auto"/>
          </w:divBdr>
        </w:div>
        <w:div w:id="1159537245">
          <w:marLeft w:val="446"/>
          <w:marRight w:val="0"/>
          <w:marTop w:val="0"/>
          <w:marBottom w:val="0"/>
          <w:divBdr>
            <w:top w:val="none" w:sz="0" w:space="0" w:color="auto"/>
            <w:left w:val="none" w:sz="0" w:space="0" w:color="auto"/>
            <w:bottom w:val="none" w:sz="0" w:space="0" w:color="auto"/>
            <w:right w:val="none" w:sz="0" w:space="0" w:color="auto"/>
          </w:divBdr>
        </w:div>
        <w:div w:id="708148411">
          <w:marLeft w:val="446"/>
          <w:marRight w:val="0"/>
          <w:marTop w:val="0"/>
          <w:marBottom w:val="0"/>
          <w:divBdr>
            <w:top w:val="none" w:sz="0" w:space="0" w:color="auto"/>
            <w:left w:val="none" w:sz="0" w:space="0" w:color="auto"/>
            <w:bottom w:val="none" w:sz="0" w:space="0" w:color="auto"/>
            <w:right w:val="none" w:sz="0" w:space="0" w:color="auto"/>
          </w:divBdr>
        </w:div>
        <w:div w:id="862278953">
          <w:marLeft w:val="446"/>
          <w:marRight w:val="0"/>
          <w:marTop w:val="0"/>
          <w:marBottom w:val="0"/>
          <w:divBdr>
            <w:top w:val="none" w:sz="0" w:space="0" w:color="auto"/>
            <w:left w:val="none" w:sz="0" w:space="0" w:color="auto"/>
            <w:bottom w:val="none" w:sz="0" w:space="0" w:color="auto"/>
            <w:right w:val="none" w:sz="0" w:space="0" w:color="auto"/>
          </w:divBdr>
        </w:div>
        <w:div w:id="1562251931">
          <w:marLeft w:val="446"/>
          <w:marRight w:val="0"/>
          <w:marTop w:val="0"/>
          <w:marBottom w:val="0"/>
          <w:divBdr>
            <w:top w:val="none" w:sz="0" w:space="0" w:color="auto"/>
            <w:left w:val="none" w:sz="0" w:space="0" w:color="auto"/>
            <w:bottom w:val="none" w:sz="0" w:space="0" w:color="auto"/>
            <w:right w:val="none" w:sz="0" w:space="0" w:color="auto"/>
          </w:divBdr>
        </w:div>
        <w:div w:id="1964380593">
          <w:marLeft w:val="446"/>
          <w:marRight w:val="0"/>
          <w:marTop w:val="0"/>
          <w:marBottom w:val="0"/>
          <w:divBdr>
            <w:top w:val="none" w:sz="0" w:space="0" w:color="auto"/>
            <w:left w:val="none" w:sz="0" w:space="0" w:color="auto"/>
            <w:bottom w:val="none" w:sz="0" w:space="0" w:color="auto"/>
            <w:right w:val="none" w:sz="0" w:space="0" w:color="auto"/>
          </w:divBdr>
        </w:div>
      </w:divsChild>
    </w:div>
    <w:div w:id="1080831299">
      <w:bodyDiv w:val="1"/>
      <w:marLeft w:val="0"/>
      <w:marRight w:val="0"/>
      <w:marTop w:val="0"/>
      <w:marBottom w:val="0"/>
      <w:divBdr>
        <w:top w:val="none" w:sz="0" w:space="0" w:color="auto"/>
        <w:left w:val="none" w:sz="0" w:space="0" w:color="auto"/>
        <w:bottom w:val="none" w:sz="0" w:space="0" w:color="auto"/>
        <w:right w:val="none" w:sz="0" w:space="0" w:color="auto"/>
      </w:divBdr>
    </w:div>
    <w:div w:id="1089086593">
      <w:bodyDiv w:val="1"/>
      <w:marLeft w:val="0"/>
      <w:marRight w:val="0"/>
      <w:marTop w:val="0"/>
      <w:marBottom w:val="0"/>
      <w:divBdr>
        <w:top w:val="none" w:sz="0" w:space="0" w:color="auto"/>
        <w:left w:val="none" w:sz="0" w:space="0" w:color="auto"/>
        <w:bottom w:val="none" w:sz="0" w:space="0" w:color="auto"/>
        <w:right w:val="none" w:sz="0" w:space="0" w:color="auto"/>
      </w:divBdr>
      <w:divsChild>
        <w:div w:id="524945183">
          <w:marLeft w:val="0"/>
          <w:marRight w:val="0"/>
          <w:marTop w:val="0"/>
          <w:marBottom w:val="0"/>
          <w:divBdr>
            <w:top w:val="none" w:sz="0" w:space="0" w:color="auto"/>
            <w:left w:val="none" w:sz="0" w:space="0" w:color="auto"/>
            <w:bottom w:val="none" w:sz="0" w:space="0" w:color="auto"/>
            <w:right w:val="none" w:sz="0" w:space="0" w:color="auto"/>
          </w:divBdr>
          <w:divsChild>
            <w:div w:id="207450190">
              <w:marLeft w:val="0"/>
              <w:marRight w:val="0"/>
              <w:marTop w:val="0"/>
              <w:marBottom w:val="0"/>
              <w:divBdr>
                <w:top w:val="none" w:sz="0" w:space="0" w:color="auto"/>
                <w:left w:val="none" w:sz="0" w:space="0" w:color="auto"/>
                <w:bottom w:val="none" w:sz="0" w:space="0" w:color="auto"/>
                <w:right w:val="none" w:sz="0" w:space="0" w:color="auto"/>
              </w:divBdr>
            </w:div>
            <w:div w:id="259489613">
              <w:marLeft w:val="0"/>
              <w:marRight w:val="0"/>
              <w:marTop w:val="0"/>
              <w:marBottom w:val="0"/>
              <w:divBdr>
                <w:top w:val="none" w:sz="0" w:space="0" w:color="auto"/>
                <w:left w:val="none" w:sz="0" w:space="0" w:color="auto"/>
                <w:bottom w:val="none" w:sz="0" w:space="0" w:color="auto"/>
                <w:right w:val="none" w:sz="0" w:space="0" w:color="auto"/>
              </w:divBdr>
            </w:div>
            <w:div w:id="562252982">
              <w:marLeft w:val="0"/>
              <w:marRight w:val="0"/>
              <w:marTop w:val="0"/>
              <w:marBottom w:val="0"/>
              <w:divBdr>
                <w:top w:val="none" w:sz="0" w:space="0" w:color="auto"/>
                <w:left w:val="none" w:sz="0" w:space="0" w:color="auto"/>
                <w:bottom w:val="none" w:sz="0" w:space="0" w:color="auto"/>
                <w:right w:val="none" w:sz="0" w:space="0" w:color="auto"/>
              </w:divBdr>
            </w:div>
            <w:div w:id="675426460">
              <w:marLeft w:val="0"/>
              <w:marRight w:val="0"/>
              <w:marTop w:val="0"/>
              <w:marBottom w:val="0"/>
              <w:divBdr>
                <w:top w:val="none" w:sz="0" w:space="0" w:color="auto"/>
                <w:left w:val="none" w:sz="0" w:space="0" w:color="auto"/>
                <w:bottom w:val="none" w:sz="0" w:space="0" w:color="auto"/>
                <w:right w:val="none" w:sz="0" w:space="0" w:color="auto"/>
              </w:divBdr>
            </w:div>
            <w:div w:id="866406474">
              <w:marLeft w:val="0"/>
              <w:marRight w:val="0"/>
              <w:marTop w:val="0"/>
              <w:marBottom w:val="0"/>
              <w:divBdr>
                <w:top w:val="none" w:sz="0" w:space="0" w:color="auto"/>
                <w:left w:val="none" w:sz="0" w:space="0" w:color="auto"/>
                <w:bottom w:val="none" w:sz="0" w:space="0" w:color="auto"/>
                <w:right w:val="none" w:sz="0" w:space="0" w:color="auto"/>
              </w:divBdr>
            </w:div>
            <w:div w:id="911962646">
              <w:marLeft w:val="0"/>
              <w:marRight w:val="0"/>
              <w:marTop w:val="0"/>
              <w:marBottom w:val="0"/>
              <w:divBdr>
                <w:top w:val="none" w:sz="0" w:space="0" w:color="auto"/>
                <w:left w:val="none" w:sz="0" w:space="0" w:color="auto"/>
                <w:bottom w:val="none" w:sz="0" w:space="0" w:color="auto"/>
                <w:right w:val="none" w:sz="0" w:space="0" w:color="auto"/>
              </w:divBdr>
            </w:div>
            <w:div w:id="995109064">
              <w:marLeft w:val="0"/>
              <w:marRight w:val="0"/>
              <w:marTop w:val="0"/>
              <w:marBottom w:val="0"/>
              <w:divBdr>
                <w:top w:val="none" w:sz="0" w:space="0" w:color="auto"/>
                <w:left w:val="none" w:sz="0" w:space="0" w:color="auto"/>
                <w:bottom w:val="none" w:sz="0" w:space="0" w:color="auto"/>
                <w:right w:val="none" w:sz="0" w:space="0" w:color="auto"/>
              </w:divBdr>
            </w:div>
            <w:div w:id="1085036127">
              <w:marLeft w:val="0"/>
              <w:marRight w:val="0"/>
              <w:marTop w:val="0"/>
              <w:marBottom w:val="0"/>
              <w:divBdr>
                <w:top w:val="none" w:sz="0" w:space="0" w:color="auto"/>
                <w:left w:val="none" w:sz="0" w:space="0" w:color="auto"/>
                <w:bottom w:val="none" w:sz="0" w:space="0" w:color="auto"/>
                <w:right w:val="none" w:sz="0" w:space="0" w:color="auto"/>
              </w:divBdr>
            </w:div>
            <w:div w:id="1292782965">
              <w:marLeft w:val="0"/>
              <w:marRight w:val="0"/>
              <w:marTop w:val="0"/>
              <w:marBottom w:val="0"/>
              <w:divBdr>
                <w:top w:val="none" w:sz="0" w:space="0" w:color="auto"/>
                <w:left w:val="none" w:sz="0" w:space="0" w:color="auto"/>
                <w:bottom w:val="none" w:sz="0" w:space="0" w:color="auto"/>
                <w:right w:val="none" w:sz="0" w:space="0" w:color="auto"/>
              </w:divBdr>
            </w:div>
            <w:div w:id="1346396021">
              <w:marLeft w:val="0"/>
              <w:marRight w:val="0"/>
              <w:marTop w:val="0"/>
              <w:marBottom w:val="0"/>
              <w:divBdr>
                <w:top w:val="none" w:sz="0" w:space="0" w:color="auto"/>
                <w:left w:val="none" w:sz="0" w:space="0" w:color="auto"/>
                <w:bottom w:val="none" w:sz="0" w:space="0" w:color="auto"/>
                <w:right w:val="none" w:sz="0" w:space="0" w:color="auto"/>
              </w:divBdr>
            </w:div>
            <w:div w:id="1366636998">
              <w:marLeft w:val="0"/>
              <w:marRight w:val="0"/>
              <w:marTop w:val="0"/>
              <w:marBottom w:val="0"/>
              <w:divBdr>
                <w:top w:val="none" w:sz="0" w:space="0" w:color="auto"/>
                <w:left w:val="none" w:sz="0" w:space="0" w:color="auto"/>
                <w:bottom w:val="none" w:sz="0" w:space="0" w:color="auto"/>
                <w:right w:val="none" w:sz="0" w:space="0" w:color="auto"/>
              </w:divBdr>
            </w:div>
            <w:div w:id="1444616611">
              <w:marLeft w:val="0"/>
              <w:marRight w:val="0"/>
              <w:marTop w:val="0"/>
              <w:marBottom w:val="0"/>
              <w:divBdr>
                <w:top w:val="none" w:sz="0" w:space="0" w:color="auto"/>
                <w:left w:val="none" w:sz="0" w:space="0" w:color="auto"/>
                <w:bottom w:val="none" w:sz="0" w:space="0" w:color="auto"/>
                <w:right w:val="none" w:sz="0" w:space="0" w:color="auto"/>
              </w:divBdr>
            </w:div>
            <w:div w:id="1826582699">
              <w:marLeft w:val="0"/>
              <w:marRight w:val="0"/>
              <w:marTop w:val="0"/>
              <w:marBottom w:val="0"/>
              <w:divBdr>
                <w:top w:val="none" w:sz="0" w:space="0" w:color="auto"/>
                <w:left w:val="none" w:sz="0" w:space="0" w:color="auto"/>
                <w:bottom w:val="none" w:sz="0" w:space="0" w:color="auto"/>
                <w:right w:val="none" w:sz="0" w:space="0" w:color="auto"/>
              </w:divBdr>
            </w:div>
            <w:div w:id="2023389409">
              <w:marLeft w:val="0"/>
              <w:marRight w:val="0"/>
              <w:marTop w:val="0"/>
              <w:marBottom w:val="0"/>
              <w:divBdr>
                <w:top w:val="none" w:sz="0" w:space="0" w:color="auto"/>
                <w:left w:val="none" w:sz="0" w:space="0" w:color="auto"/>
                <w:bottom w:val="none" w:sz="0" w:space="0" w:color="auto"/>
                <w:right w:val="none" w:sz="0" w:space="0" w:color="auto"/>
              </w:divBdr>
            </w:div>
            <w:div w:id="2050762954">
              <w:marLeft w:val="0"/>
              <w:marRight w:val="0"/>
              <w:marTop w:val="0"/>
              <w:marBottom w:val="0"/>
              <w:divBdr>
                <w:top w:val="none" w:sz="0" w:space="0" w:color="auto"/>
                <w:left w:val="none" w:sz="0" w:space="0" w:color="auto"/>
                <w:bottom w:val="none" w:sz="0" w:space="0" w:color="auto"/>
                <w:right w:val="none" w:sz="0" w:space="0" w:color="auto"/>
              </w:divBdr>
            </w:div>
            <w:div w:id="20656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0918">
      <w:bodyDiv w:val="1"/>
      <w:marLeft w:val="0"/>
      <w:marRight w:val="0"/>
      <w:marTop w:val="0"/>
      <w:marBottom w:val="0"/>
      <w:divBdr>
        <w:top w:val="none" w:sz="0" w:space="0" w:color="auto"/>
        <w:left w:val="none" w:sz="0" w:space="0" w:color="auto"/>
        <w:bottom w:val="none" w:sz="0" w:space="0" w:color="auto"/>
        <w:right w:val="none" w:sz="0" w:space="0" w:color="auto"/>
      </w:divBdr>
    </w:div>
    <w:div w:id="1166240326">
      <w:bodyDiv w:val="1"/>
      <w:marLeft w:val="0"/>
      <w:marRight w:val="0"/>
      <w:marTop w:val="0"/>
      <w:marBottom w:val="0"/>
      <w:divBdr>
        <w:top w:val="none" w:sz="0" w:space="0" w:color="auto"/>
        <w:left w:val="none" w:sz="0" w:space="0" w:color="auto"/>
        <w:bottom w:val="none" w:sz="0" w:space="0" w:color="auto"/>
        <w:right w:val="none" w:sz="0" w:space="0" w:color="auto"/>
      </w:divBdr>
    </w:div>
    <w:div w:id="1169979376">
      <w:bodyDiv w:val="1"/>
      <w:marLeft w:val="0"/>
      <w:marRight w:val="0"/>
      <w:marTop w:val="0"/>
      <w:marBottom w:val="0"/>
      <w:divBdr>
        <w:top w:val="none" w:sz="0" w:space="0" w:color="auto"/>
        <w:left w:val="none" w:sz="0" w:space="0" w:color="auto"/>
        <w:bottom w:val="none" w:sz="0" w:space="0" w:color="auto"/>
        <w:right w:val="none" w:sz="0" w:space="0" w:color="auto"/>
      </w:divBdr>
    </w:div>
    <w:div w:id="1189755962">
      <w:bodyDiv w:val="1"/>
      <w:marLeft w:val="0"/>
      <w:marRight w:val="0"/>
      <w:marTop w:val="0"/>
      <w:marBottom w:val="0"/>
      <w:divBdr>
        <w:top w:val="none" w:sz="0" w:space="0" w:color="auto"/>
        <w:left w:val="none" w:sz="0" w:space="0" w:color="auto"/>
        <w:bottom w:val="none" w:sz="0" w:space="0" w:color="auto"/>
        <w:right w:val="none" w:sz="0" w:space="0" w:color="auto"/>
      </w:divBdr>
    </w:div>
    <w:div w:id="1200817291">
      <w:bodyDiv w:val="1"/>
      <w:marLeft w:val="0"/>
      <w:marRight w:val="0"/>
      <w:marTop w:val="0"/>
      <w:marBottom w:val="0"/>
      <w:divBdr>
        <w:top w:val="none" w:sz="0" w:space="0" w:color="auto"/>
        <w:left w:val="none" w:sz="0" w:space="0" w:color="auto"/>
        <w:bottom w:val="none" w:sz="0" w:space="0" w:color="auto"/>
        <w:right w:val="none" w:sz="0" w:space="0" w:color="auto"/>
      </w:divBdr>
    </w:div>
    <w:div w:id="1212303537">
      <w:bodyDiv w:val="1"/>
      <w:marLeft w:val="0"/>
      <w:marRight w:val="0"/>
      <w:marTop w:val="0"/>
      <w:marBottom w:val="0"/>
      <w:divBdr>
        <w:top w:val="none" w:sz="0" w:space="0" w:color="auto"/>
        <w:left w:val="none" w:sz="0" w:space="0" w:color="auto"/>
        <w:bottom w:val="none" w:sz="0" w:space="0" w:color="auto"/>
        <w:right w:val="none" w:sz="0" w:space="0" w:color="auto"/>
      </w:divBdr>
      <w:divsChild>
        <w:div w:id="927033480">
          <w:marLeft w:val="446"/>
          <w:marRight w:val="0"/>
          <w:marTop w:val="0"/>
          <w:marBottom w:val="0"/>
          <w:divBdr>
            <w:top w:val="none" w:sz="0" w:space="0" w:color="auto"/>
            <w:left w:val="none" w:sz="0" w:space="0" w:color="auto"/>
            <w:bottom w:val="none" w:sz="0" w:space="0" w:color="auto"/>
            <w:right w:val="none" w:sz="0" w:space="0" w:color="auto"/>
          </w:divBdr>
        </w:div>
        <w:div w:id="1208176395">
          <w:marLeft w:val="446"/>
          <w:marRight w:val="0"/>
          <w:marTop w:val="0"/>
          <w:marBottom w:val="0"/>
          <w:divBdr>
            <w:top w:val="none" w:sz="0" w:space="0" w:color="auto"/>
            <w:left w:val="none" w:sz="0" w:space="0" w:color="auto"/>
            <w:bottom w:val="none" w:sz="0" w:space="0" w:color="auto"/>
            <w:right w:val="none" w:sz="0" w:space="0" w:color="auto"/>
          </w:divBdr>
        </w:div>
        <w:div w:id="1126658922">
          <w:marLeft w:val="446"/>
          <w:marRight w:val="0"/>
          <w:marTop w:val="0"/>
          <w:marBottom w:val="0"/>
          <w:divBdr>
            <w:top w:val="none" w:sz="0" w:space="0" w:color="auto"/>
            <w:left w:val="none" w:sz="0" w:space="0" w:color="auto"/>
            <w:bottom w:val="none" w:sz="0" w:space="0" w:color="auto"/>
            <w:right w:val="none" w:sz="0" w:space="0" w:color="auto"/>
          </w:divBdr>
        </w:div>
        <w:div w:id="1907842203">
          <w:marLeft w:val="446"/>
          <w:marRight w:val="0"/>
          <w:marTop w:val="0"/>
          <w:marBottom w:val="0"/>
          <w:divBdr>
            <w:top w:val="none" w:sz="0" w:space="0" w:color="auto"/>
            <w:left w:val="none" w:sz="0" w:space="0" w:color="auto"/>
            <w:bottom w:val="none" w:sz="0" w:space="0" w:color="auto"/>
            <w:right w:val="none" w:sz="0" w:space="0" w:color="auto"/>
          </w:divBdr>
        </w:div>
        <w:div w:id="1767070069">
          <w:marLeft w:val="446"/>
          <w:marRight w:val="0"/>
          <w:marTop w:val="0"/>
          <w:marBottom w:val="0"/>
          <w:divBdr>
            <w:top w:val="none" w:sz="0" w:space="0" w:color="auto"/>
            <w:left w:val="none" w:sz="0" w:space="0" w:color="auto"/>
            <w:bottom w:val="none" w:sz="0" w:space="0" w:color="auto"/>
            <w:right w:val="none" w:sz="0" w:space="0" w:color="auto"/>
          </w:divBdr>
        </w:div>
        <w:div w:id="1746300523">
          <w:marLeft w:val="446"/>
          <w:marRight w:val="0"/>
          <w:marTop w:val="0"/>
          <w:marBottom w:val="0"/>
          <w:divBdr>
            <w:top w:val="none" w:sz="0" w:space="0" w:color="auto"/>
            <w:left w:val="none" w:sz="0" w:space="0" w:color="auto"/>
            <w:bottom w:val="none" w:sz="0" w:space="0" w:color="auto"/>
            <w:right w:val="none" w:sz="0" w:space="0" w:color="auto"/>
          </w:divBdr>
        </w:div>
        <w:div w:id="1297297761">
          <w:marLeft w:val="446"/>
          <w:marRight w:val="0"/>
          <w:marTop w:val="0"/>
          <w:marBottom w:val="0"/>
          <w:divBdr>
            <w:top w:val="none" w:sz="0" w:space="0" w:color="auto"/>
            <w:left w:val="none" w:sz="0" w:space="0" w:color="auto"/>
            <w:bottom w:val="none" w:sz="0" w:space="0" w:color="auto"/>
            <w:right w:val="none" w:sz="0" w:space="0" w:color="auto"/>
          </w:divBdr>
        </w:div>
        <w:div w:id="973217096">
          <w:marLeft w:val="446"/>
          <w:marRight w:val="0"/>
          <w:marTop w:val="0"/>
          <w:marBottom w:val="0"/>
          <w:divBdr>
            <w:top w:val="none" w:sz="0" w:space="0" w:color="auto"/>
            <w:left w:val="none" w:sz="0" w:space="0" w:color="auto"/>
            <w:bottom w:val="none" w:sz="0" w:space="0" w:color="auto"/>
            <w:right w:val="none" w:sz="0" w:space="0" w:color="auto"/>
          </w:divBdr>
        </w:div>
        <w:div w:id="568226893">
          <w:marLeft w:val="446"/>
          <w:marRight w:val="0"/>
          <w:marTop w:val="0"/>
          <w:marBottom w:val="0"/>
          <w:divBdr>
            <w:top w:val="none" w:sz="0" w:space="0" w:color="auto"/>
            <w:left w:val="none" w:sz="0" w:space="0" w:color="auto"/>
            <w:bottom w:val="none" w:sz="0" w:space="0" w:color="auto"/>
            <w:right w:val="none" w:sz="0" w:space="0" w:color="auto"/>
          </w:divBdr>
        </w:div>
        <w:div w:id="2064981036">
          <w:marLeft w:val="446"/>
          <w:marRight w:val="0"/>
          <w:marTop w:val="0"/>
          <w:marBottom w:val="0"/>
          <w:divBdr>
            <w:top w:val="none" w:sz="0" w:space="0" w:color="auto"/>
            <w:left w:val="none" w:sz="0" w:space="0" w:color="auto"/>
            <w:bottom w:val="none" w:sz="0" w:space="0" w:color="auto"/>
            <w:right w:val="none" w:sz="0" w:space="0" w:color="auto"/>
          </w:divBdr>
        </w:div>
        <w:div w:id="1896506844">
          <w:marLeft w:val="446"/>
          <w:marRight w:val="0"/>
          <w:marTop w:val="0"/>
          <w:marBottom w:val="0"/>
          <w:divBdr>
            <w:top w:val="none" w:sz="0" w:space="0" w:color="auto"/>
            <w:left w:val="none" w:sz="0" w:space="0" w:color="auto"/>
            <w:bottom w:val="none" w:sz="0" w:space="0" w:color="auto"/>
            <w:right w:val="none" w:sz="0" w:space="0" w:color="auto"/>
          </w:divBdr>
        </w:div>
      </w:divsChild>
    </w:div>
    <w:div w:id="1228420765">
      <w:bodyDiv w:val="1"/>
      <w:marLeft w:val="0"/>
      <w:marRight w:val="0"/>
      <w:marTop w:val="0"/>
      <w:marBottom w:val="0"/>
      <w:divBdr>
        <w:top w:val="none" w:sz="0" w:space="0" w:color="auto"/>
        <w:left w:val="none" w:sz="0" w:space="0" w:color="auto"/>
        <w:bottom w:val="none" w:sz="0" w:space="0" w:color="auto"/>
        <w:right w:val="none" w:sz="0" w:space="0" w:color="auto"/>
      </w:divBdr>
    </w:div>
    <w:div w:id="1385759208">
      <w:bodyDiv w:val="1"/>
      <w:marLeft w:val="0"/>
      <w:marRight w:val="0"/>
      <w:marTop w:val="0"/>
      <w:marBottom w:val="0"/>
      <w:divBdr>
        <w:top w:val="none" w:sz="0" w:space="0" w:color="auto"/>
        <w:left w:val="none" w:sz="0" w:space="0" w:color="auto"/>
        <w:bottom w:val="none" w:sz="0" w:space="0" w:color="auto"/>
        <w:right w:val="none" w:sz="0" w:space="0" w:color="auto"/>
      </w:divBdr>
    </w:div>
    <w:div w:id="1397968439">
      <w:bodyDiv w:val="1"/>
      <w:marLeft w:val="0"/>
      <w:marRight w:val="0"/>
      <w:marTop w:val="0"/>
      <w:marBottom w:val="0"/>
      <w:divBdr>
        <w:top w:val="none" w:sz="0" w:space="0" w:color="auto"/>
        <w:left w:val="none" w:sz="0" w:space="0" w:color="auto"/>
        <w:bottom w:val="none" w:sz="0" w:space="0" w:color="auto"/>
        <w:right w:val="none" w:sz="0" w:space="0" w:color="auto"/>
      </w:divBdr>
    </w:div>
    <w:div w:id="1410729838">
      <w:bodyDiv w:val="1"/>
      <w:marLeft w:val="0"/>
      <w:marRight w:val="0"/>
      <w:marTop w:val="0"/>
      <w:marBottom w:val="0"/>
      <w:divBdr>
        <w:top w:val="none" w:sz="0" w:space="0" w:color="auto"/>
        <w:left w:val="none" w:sz="0" w:space="0" w:color="auto"/>
        <w:bottom w:val="none" w:sz="0" w:space="0" w:color="auto"/>
        <w:right w:val="none" w:sz="0" w:space="0" w:color="auto"/>
      </w:divBdr>
    </w:div>
    <w:div w:id="1454905101">
      <w:bodyDiv w:val="1"/>
      <w:marLeft w:val="0"/>
      <w:marRight w:val="0"/>
      <w:marTop w:val="0"/>
      <w:marBottom w:val="0"/>
      <w:divBdr>
        <w:top w:val="none" w:sz="0" w:space="0" w:color="auto"/>
        <w:left w:val="none" w:sz="0" w:space="0" w:color="auto"/>
        <w:bottom w:val="none" w:sz="0" w:space="0" w:color="auto"/>
        <w:right w:val="none" w:sz="0" w:space="0" w:color="auto"/>
      </w:divBdr>
    </w:div>
    <w:div w:id="1488087836">
      <w:bodyDiv w:val="1"/>
      <w:marLeft w:val="0"/>
      <w:marRight w:val="0"/>
      <w:marTop w:val="0"/>
      <w:marBottom w:val="0"/>
      <w:divBdr>
        <w:top w:val="none" w:sz="0" w:space="0" w:color="auto"/>
        <w:left w:val="none" w:sz="0" w:space="0" w:color="auto"/>
        <w:bottom w:val="none" w:sz="0" w:space="0" w:color="auto"/>
        <w:right w:val="none" w:sz="0" w:space="0" w:color="auto"/>
      </w:divBdr>
    </w:div>
    <w:div w:id="1524393366">
      <w:bodyDiv w:val="1"/>
      <w:marLeft w:val="0"/>
      <w:marRight w:val="0"/>
      <w:marTop w:val="0"/>
      <w:marBottom w:val="0"/>
      <w:divBdr>
        <w:top w:val="none" w:sz="0" w:space="0" w:color="auto"/>
        <w:left w:val="none" w:sz="0" w:space="0" w:color="auto"/>
        <w:bottom w:val="none" w:sz="0" w:space="0" w:color="auto"/>
        <w:right w:val="none" w:sz="0" w:space="0" w:color="auto"/>
      </w:divBdr>
    </w:div>
    <w:div w:id="1538348040">
      <w:bodyDiv w:val="1"/>
      <w:marLeft w:val="0"/>
      <w:marRight w:val="0"/>
      <w:marTop w:val="0"/>
      <w:marBottom w:val="0"/>
      <w:divBdr>
        <w:top w:val="none" w:sz="0" w:space="0" w:color="auto"/>
        <w:left w:val="none" w:sz="0" w:space="0" w:color="auto"/>
        <w:bottom w:val="none" w:sz="0" w:space="0" w:color="auto"/>
        <w:right w:val="none" w:sz="0" w:space="0" w:color="auto"/>
      </w:divBdr>
    </w:div>
    <w:div w:id="1567572383">
      <w:bodyDiv w:val="1"/>
      <w:marLeft w:val="0"/>
      <w:marRight w:val="0"/>
      <w:marTop w:val="0"/>
      <w:marBottom w:val="0"/>
      <w:divBdr>
        <w:top w:val="none" w:sz="0" w:space="0" w:color="auto"/>
        <w:left w:val="none" w:sz="0" w:space="0" w:color="auto"/>
        <w:bottom w:val="none" w:sz="0" w:space="0" w:color="auto"/>
        <w:right w:val="none" w:sz="0" w:space="0" w:color="auto"/>
      </w:divBdr>
    </w:div>
    <w:div w:id="1598640221">
      <w:bodyDiv w:val="1"/>
      <w:marLeft w:val="0"/>
      <w:marRight w:val="0"/>
      <w:marTop w:val="0"/>
      <w:marBottom w:val="0"/>
      <w:divBdr>
        <w:top w:val="none" w:sz="0" w:space="0" w:color="auto"/>
        <w:left w:val="none" w:sz="0" w:space="0" w:color="auto"/>
        <w:bottom w:val="none" w:sz="0" w:space="0" w:color="auto"/>
        <w:right w:val="none" w:sz="0" w:space="0" w:color="auto"/>
      </w:divBdr>
    </w:div>
    <w:div w:id="1635215244">
      <w:bodyDiv w:val="1"/>
      <w:marLeft w:val="0"/>
      <w:marRight w:val="0"/>
      <w:marTop w:val="0"/>
      <w:marBottom w:val="0"/>
      <w:divBdr>
        <w:top w:val="none" w:sz="0" w:space="0" w:color="auto"/>
        <w:left w:val="none" w:sz="0" w:space="0" w:color="auto"/>
        <w:bottom w:val="none" w:sz="0" w:space="0" w:color="auto"/>
        <w:right w:val="none" w:sz="0" w:space="0" w:color="auto"/>
      </w:divBdr>
      <w:divsChild>
        <w:div w:id="1072045397">
          <w:marLeft w:val="446"/>
          <w:marRight w:val="0"/>
          <w:marTop w:val="0"/>
          <w:marBottom w:val="0"/>
          <w:divBdr>
            <w:top w:val="none" w:sz="0" w:space="0" w:color="auto"/>
            <w:left w:val="none" w:sz="0" w:space="0" w:color="auto"/>
            <w:bottom w:val="none" w:sz="0" w:space="0" w:color="auto"/>
            <w:right w:val="none" w:sz="0" w:space="0" w:color="auto"/>
          </w:divBdr>
        </w:div>
        <w:div w:id="1977567999">
          <w:marLeft w:val="446"/>
          <w:marRight w:val="0"/>
          <w:marTop w:val="0"/>
          <w:marBottom w:val="0"/>
          <w:divBdr>
            <w:top w:val="none" w:sz="0" w:space="0" w:color="auto"/>
            <w:left w:val="none" w:sz="0" w:space="0" w:color="auto"/>
            <w:bottom w:val="none" w:sz="0" w:space="0" w:color="auto"/>
            <w:right w:val="none" w:sz="0" w:space="0" w:color="auto"/>
          </w:divBdr>
        </w:div>
        <w:div w:id="74012671">
          <w:marLeft w:val="446"/>
          <w:marRight w:val="0"/>
          <w:marTop w:val="0"/>
          <w:marBottom w:val="0"/>
          <w:divBdr>
            <w:top w:val="none" w:sz="0" w:space="0" w:color="auto"/>
            <w:left w:val="none" w:sz="0" w:space="0" w:color="auto"/>
            <w:bottom w:val="none" w:sz="0" w:space="0" w:color="auto"/>
            <w:right w:val="none" w:sz="0" w:space="0" w:color="auto"/>
          </w:divBdr>
        </w:div>
        <w:div w:id="7100773">
          <w:marLeft w:val="547"/>
          <w:marRight w:val="0"/>
          <w:marTop w:val="0"/>
          <w:marBottom w:val="0"/>
          <w:divBdr>
            <w:top w:val="none" w:sz="0" w:space="0" w:color="auto"/>
            <w:left w:val="none" w:sz="0" w:space="0" w:color="auto"/>
            <w:bottom w:val="none" w:sz="0" w:space="0" w:color="auto"/>
            <w:right w:val="none" w:sz="0" w:space="0" w:color="auto"/>
          </w:divBdr>
        </w:div>
        <w:div w:id="1795830610">
          <w:marLeft w:val="547"/>
          <w:marRight w:val="0"/>
          <w:marTop w:val="0"/>
          <w:marBottom w:val="0"/>
          <w:divBdr>
            <w:top w:val="none" w:sz="0" w:space="0" w:color="auto"/>
            <w:left w:val="none" w:sz="0" w:space="0" w:color="auto"/>
            <w:bottom w:val="none" w:sz="0" w:space="0" w:color="auto"/>
            <w:right w:val="none" w:sz="0" w:space="0" w:color="auto"/>
          </w:divBdr>
        </w:div>
      </w:divsChild>
    </w:div>
    <w:div w:id="1654600615">
      <w:bodyDiv w:val="1"/>
      <w:marLeft w:val="0"/>
      <w:marRight w:val="0"/>
      <w:marTop w:val="0"/>
      <w:marBottom w:val="0"/>
      <w:divBdr>
        <w:top w:val="none" w:sz="0" w:space="0" w:color="auto"/>
        <w:left w:val="none" w:sz="0" w:space="0" w:color="auto"/>
        <w:bottom w:val="none" w:sz="0" w:space="0" w:color="auto"/>
        <w:right w:val="none" w:sz="0" w:space="0" w:color="auto"/>
      </w:divBdr>
      <w:divsChild>
        <w:div w:id="1649895691">
          <w:marLeft w:val="0"/>
          <w:marRight w:val="0"/>
          <w:marTop w:val="0"/>
          <w:marBottom w:val="0"/>
          <w:divBdr>
            <w:top w:val="none" w:sz="0" w:space="0" w:color="auto"/>
            <w:left w:val="none" w:sz="0" w:space="0" w:color="auto"/>
            <w:bottom w:val="none" w:sz="0" w:space="0" w:color="auto"/>
            <w:right w:val="none" w:sz="0" w:space="0" w:color="auto"/>
          </w:divBdr>
          <w:divsChild>
            <w:div w:id="159346921">
              <w:marLeft w:val="0"/>
              <w:marRight w:val="0"/>
              <w:marTop w:val="0"/>
              <w:marBottom w:val="0"/>
              <w:divBdr>
                <w:top w:val="none" w:sz="0" w:space="0" w:color="auto"/>
                <w:left w:val="none" w:sz="0" w:space="0" w:color="auto"/>
                <w:bottom w:val="none" w:sz="0" w:space="0" w:color="auto"/>
                <w:right w:val="none" w:sz="0" w:space="0" w:color="auto"/>
              </w:divBdr>
            </w:div>
            <w:div w:id="258494063">
              <w:marLeft w:val="0"/>
              <w:marRight w:val="0"/>
              <w:marTop w:val="0"/>
              <w:marBottom w:val="0"/>
              <w:divBdr>
                <w:top w:val="none" w:sz="0" w:space="0" w:color="auto"/>
                <w:left w:val="none" w:sz="0" w:space="0" w:color="auto"/>
                <w:bottom w:val="none" w:sz="0" w:space="0" w:color="auto"/>
                <w:right w:val="none" w:sz="0" w:space="0" w:color="auto"/>
              </w:divBdr>
            </w:div>
            <w:div w:id="1069839794">
              <w:marLeft w:val="0"/>
              <w:marRight w:val="0"/>
              <w:marTop w:val="0"/>
              <w:marBottom w:val="0"/>
              <w:divBdr>
                <w:top w:val="none" w:sz="0" w:space="0" w:color="auto"/>
                <w:left w:val="none" w:sz="0" w:space="0" w:color="auto"/>
                <w:bottom w:val="none" w:sz="0" w:space="0" w:color="auto"/>
                <w:right w:val="none" w:sz="0" w:space="0" w:color="auto"/>
              </w:divBdr>
            </w:div>
            <w:div w:id="1096825288">
              <w:marLeft w:val="0"/>
              <w:marRight w:val="0"/>
              <w:marTop w:val="0"/>
              <w:marBottom w:val="0"/>
              <w:divBdr>
                <w:top w:val="none" w:sz="0" w:space="0" w:color="auto"/>
                <w:left w:val="none" w:sz="0" w:space="0" w:color="auto"/>
                <w:bottom w:val="none" w:sz="0" w:space="0" w:color="auto"/>
                <w:right w:val="none" w:sz="0" w:space="0" w:color="auto"/>
              </w:divBdr>
            </w:div>
            <w:div w:id="1243636242">
              <w:marLeft w:val="0"/>
              <w:marRight w:val="0"/>
              <w:marTop w:val="0"/>
              <w:marBottom w:val="0"/>
              <w:divBdr>
                <w:top w:val="none" w:sz="0" w:space="0" w:color="auto"/>
                <w:left w:val="none" w:sz="0" w:space="0" w:color="auto"/>
                <w:bottom w:val="none" w:sz="0" w:space="0" w:color="auto"/>
                <w:right w:val="none" w:sz="0" w:space="0" w:color="auto"/>
              </w:divBdr>
            </w:div>
            <w:div w:id="1265991358">
              <w:marLeft w:val="0"/>
              <w:marRight w:val="0"/>
              <w:marTop w:val="0"/>
              <w:marBottom w:val="0"/>
              <w:divBdr>
                <w:top w:val="none" w:sz="0" w:space="0" w:color="auto"/>
                <w:left w:val="none" w:sz="0" w:space="0" w:color="auto"/>
                <w:bottom w:val="none" w:sz="0" w:space="0" w:color="auto"/>
                <w:right w:val="none" w:sz="0" w:space="0" w:color="auto"/>
              </w:divBdr>
            </w:div>
            <w:div w:id="1549299496">
              <w:marLeft w:val="0"/>
              <w:marRight w:val="0"/>
              <w:marTop w:val="0"/>
              <w:marBottom w:val="0"/>
              <w:divBdr>
                <w:top w:val="none" w:sz="0" w:space="0" w:color="auto"/>
                <w:left w:val="none" w:sz="0" w:space="0" w:color="auto"/>
                <w:bottom w:val="none" w:sz="0" w:space="0" w:color="auto"/>
                <w:right w:val="none" w:sz="0" w:space="0" w:color="auto"/>
              </w:divBdr>
            </w:div>
            <w:div w:id="1636640519">
              <w:marLeft w:val="0"/>
              <w:marRight w:val="0"/>
              <w:marTop w:val="0"/>
              <w:marBottom w:val="0"/>
              <w:divBdr>
                <w:top w:val="none" w:sz="0" w:space="0" w:color="auto"/>
                <w:left w:val="none" w:sz="0" w:space="0" w:color="auto"/>
                <w:bottom w:val="none" w:sz="0" w:space="0" w:color="auto"/>
                <w:right w:val="none" w:sz="0" w:space="0" w:color="auto"/>
              </w:divBdr>
            </w:div>
            <w:div w:id="1713964592">
              <w:marLeft w:val="0"/>
              <w:marRight w:val="0"/>
              <w:marTop w:val="0"/>
              <w:marBottom w:val="0"/>
              <w:divBdr>
                <w:top w:val="none" w:sz="0" w:space="0" w:color="auto"/>
                <w:left w:val="none" w:sz="0" w:space="0" w:color="auto"/>
                <w:bottom w:val="none" w:sz="0" w:space="0" w:color="auto"/>
                <w:right w:val="none" w:sz="0" w:space="0" w:color="auto"/>
              </w:divBdr>
            </w:div>
            <w:div w:id="1777408388">
              <w:marLeft w:val="0"/>
              <w:marRight w:val="0"/>
              <w:marTop w:val="0"/>
              <w:marBottom w:val="0"/>
              <w:divBdr>
                <w:top w:val="none" w:sz="0" w:space="0" w:color="auto"/>
                <w:left w:val="none" w:sz="0" w:space="0" w:color="auto"/>
                <w:bottom w:val="none" w:sz="0" w:space="0" w:color="auto"/>
                <w:right w:val="none" w:sz="0" w:space="0" w:color="auto"/>
              </w:divBdr>
            </w:div>
            <w:div w:id="1847591602">
              <w:marLeft w:val="0"/>
              <w:marRight w:val="0"/>
              <w:marTop w:val="0"/>
              <w:marBottom w:val="0"/>
              <w:divBdr>
                <w:top w:val="none" w:sz="0" w:space="0" w:color="auto"/>
                <w:left w:val="none" w:sz="0" w:space="0" w:color="auto"/>
                <w:bottom w:val="none" w:sz="0" w:space="0" w:color="auto"/>
                <w:right w:val="none" w:sz="0" w:space="0" w:color="auto"/>
              </w:divBdr>
            </w:div>
            <w:div w:id="1881550508">
              <w:marLeft w:val="0"/>
              <w:marRight w:val="0"/>
              <w:marTop w:val="0"/>
              <w:marBottom w:val="0"/>
              <w:divBdr>
                <w:top w:val="none" w:sz="0" w:space="0" w:color="auto"/>
                <w:left w:val="none" w:sz="0" w:space="0" w:color="auto"/>
                <w:bottom w:val="none" w:sz="0" w:space="0" w:color="auto"/>
                <w:right w:val="none" w:sz="0" w:space="0" w:color="auto"/>
              </w:divBdr>
            </w:div>
            <w:div w:id="1936749315">
              <w:marLeft w:val="0"/>
              <w:marRight w:val="0"/>
              <w:marTop w:val="0"/>
              <w:marBottom w:val="0"/>
              <w:divBdr>
                <w:top w:val="none" w:sz="0" w:space="0" w:color="auto"/>
                <w:left w:val="none" w:sz="0" w:space="0" w:color="auto"/>
                <w:bottom w:val="none" w:sz="0" w:space="0" w:color="auto"/>
                <w:right w:val="none" w:sz="0" w:space="0" w:color="auto"/>
              </w:divBdr>
            </w:div>
            <w:div w:id="1939824212">
              <w:marLeft w:val="0"/>
              <w:marRight w:val="0"/>
              <w:marTop w:val="0"/>
              <w:marBottom w:val="0"/>
              <w:divBdr>
                <w:top w:val="none" w:sz="0" w:space="0" w:color="auto"/>
                <w:left w:val="none" w:sz="0" w:space="0" w:color="auto"/>
                <w:bottom w:val="none" w:sz="0" w:space="0" w:color="auto"/>
                <w:right w:val="none" w:sz="0" w:space="0" w:color="auto"/>
              </w:divBdr>
            </w:div>
            <w:div w:id="20600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9437">
      <w:bodyDiv w:val="1"/>
      <w:marLeft w:val="0"/>
      <w:marRight w:val="0"/>
      <w:marTop w:val="0"/>
      <w:marBottom w:val="0"/>
      <w:divBdr>
        <w:top w:val="none" w:sz="0" w:space="0" w:color="auto"/>
        <w:left w:val="none" w:sz="0" w:space="0" w:color="auto"/>
        <w:bottom w:val="none" w:sz="0" w:space="0" w:color="auto"/>
        <w:right w:val="none" w:sz="0" w:space="0" w:color="auto"/>
      </w:divBdr>
    </w:div>
    <w:div w:id="1778022351">
      <w:bodyDiv w:val="1"/>
      <w:marLeft w:val="0"/>
      <w:marRight w:val="0"/>
      <w:marTop w:val="0"/>
      <w:marBottom w:val="0"/>
      <w:divBdr>
        <w:top w:val="none" w:sz="0" w:space="0" w:color="auto"/>
        <w:left w:val="none" w:sz="0" w:space="0" w:color="auto"/>
        <w:bottom w:val="none" w:sz="0" w:space="0" w:color="auto"/>
        <w:right w:val="none" w:sz="0" w:space="0" w:color="auto"/>
      </w:divBdr>
    </w:div>
    <w:div w:id="1795370163">
      <w:bodyDiv w:val="1"/>
      <w:marLeft w:val="0"/>
      <w:marRight w:val="0"/>
      <w:marTop w:val="0"/>
      <w:marBottom w:val="0"/>
      <w:divBdr>
        <w:top w:val="none" w:sz="0" w:space="0" w:color="auto"/>
        <w:left w:val="none" w:sz="0" w:space="0" w:color="auto"/>
        <w:bottom w:val="none" w:sz="0" w:space="0" w:color="auto"/>
        <w:right w:val="none" w:sz="0" w:space="0" w:color="auto"/>
      </w:divBdr>
    </w:div>
    <w:div w:id="1807771820">
      <w:bodyDiv w:val="1"/>
      <w:marLeft w:val="0"/>
      <w:marRight w:val="0"/>
      <w:marTop w:val="0"/>
      <w:marBottom w:val="0"/>
      <w:divBdr>
        <w:top w:val="none" w:sz="0" w:space="0" w:color="auto"/>
        <w:left w:val="none" w:sz="0" w:space="0" w:color="auto"/>
        <w:bottom w:val="none" w:sz="0" w:space="0" w:color="auto"/>
        <w:right w:val="none" w:sz="0" w:space="0" w:color="auto"/>
      </w:divBdr>
    </w:div>
    <w:div w:id="1814176790">
      <w:bodyDiv w:val="1"/>
      <w:marLeft w:val="0"/>
      <w:marRight w:val="0"/>
      <w:marTop w:val="0"/>
      <w:marBottom w:val="0"/>
      <w:divBdr>
        <w:top w:val="none" w:sz="0" w:space="0" w:color="auto"/>
        <w:left w:val="none" w:sz="0" w:space="0" w:color="auto"/>
        <w:bottom w:val="none" w:sz="0" w:space="0" w:color="auto"/>
        <w:right w:val="none" w:sz="0" w:space="0" w:color="auto"/>
      </w:divBdr>
      <w:divsChild>
        <w:div w:id="621155811">
          <w:marLeft w:val="360"/>
          <w:marRight w:val="0"/>
          <w:marTop w:val="200"/>
          <w:marBottom w:val="0"/>
          <w:divBdr>
            <w:top w:val="none" w:sz="0" w:space="0" w:color="auto"/>
            <w:left w:val="none" w:sz="0" w:space="0" w:color="auto"/>
            <w:bottom w:val="none" w:sz="0" w:space="0" w:color="auto"/>
            <w:right w:val="none" w:sz="0" w:space="0" w:color="auto"/>
          </w:divBdr>
        </w:div>
        <w:div w:id="1643651234">
          <w:marLeft w:val="360"/>
          <w:marRight w:val="0"/>
          <w:marTop w:val="200"/>
          <w:marBottom w:val="0"/>
          <w:divBdr>
            <w:top w:val="none" w:sz="0" w:space="0" w:color="auto"/>
            <w:left w:val="none" w:sz="0" w:space="0" w:color="auto"/>
            <w:bottom w:val="none" w:sz="0" w:space="0" w:color="auto"/>
            <w:right w:val="none" w:sz="0" w:space="0" w:color="auto"/>
          </w:divBdr>
        </w:div>
        <w:div w:id="1898399397">
          <w:marLeft w:val="360"/>
          <w:marRight w:val="0"/>
          <w:marTop w:val="200"/>
          <w:marBottom w:val="0"/>
          <w:divBdr>
            <w:top w:val="none" w:sz="0" w:space="0" w:color="auto"/>
            <w:left w:val="none" w:sz="0" w:space="0" w:color="auto"/>
            <w:bottom w:val="none" w:sz="0" w:space="0" w:color="auto"/>
            <w:right w:val="none" w:sz="0" w:space="0" w:color="auto"/>
          </w:divBdr>
        </w:div>
        <w:div w:id="1775978263">
          <w:marLeft w:val="360"/>
          <w:marRight w:val="0"/>
          <w:marTop w:val="200"/>
          <w:marBottom w:val="0"/>
          <w:divBdr>
            <w:top w:val="none" w:sz="0" w:space="0" w:color="auto"/>
            <w:left w:val="none" w:sz="0" w:space="0" w:color="auto"/>
            <w:bottom w:val="none" w:sz="0" w:space="0" w:color="auto"/>
            <w:right w:val="none" w:sz="0" w:space="0" w:color="auto"/>
          </w:divBdr>
        </w:div>
      </w:divsChild>
    </w:div>
    <w:div w:id="1819034621">
      <w:bodyDiv w:val="1"/>
      <w:marLeft w:val="0"/>
      <w:marRight w:val="0"/>
      <w:marTop w:val="0"/>
      <w:marBottom w:val="0"/>
      <w:divBdr>
        <w:top w:val="none" w:sz="0" w:space="0" w:color="auto"/>
        <w:left w:val="none" w:sz="0" w:space="0" w:color="auto"/>
        <w:bottom w:val="none" w:sz="0" w:space="0" w:color="auto"/>
        <w:right w:val="none" w:sz="0" w:space="0" w:color="auto"/>
      </w:divBdr>
    </w:div>
    <w:div w:id="1869222597">
      <w:bodyDiv w:val="1"/>
      <w:marLeft w:val="0"/>
      <w:marRight w:val="0"/>
      <w:marTop w:val="0"/>
      <w:marBottom w:val="0"/>
      <w:divBdr>
        <w:top w:val="none" w:sz="0" w:space="0" w:color="auto"/>
        <w:left w:val="none" w:sz="0" w:space="0" w:color="auto"/>
        <w:bottom w:val="none" w:sz="0" w:space="0" w:color="auto"/>
        <w:right w:val="none" w:sz="0" w:space="0" w:color="auto"/>
      </w:divBdr>
    </w:div>
    <w:div w:id="2002465016">
      <w:bodyDiv w:val="1"/>
      <w:marLeft w:val="0"/>
      <w:marRight w:val="0"/>
      <w:marTop w:val="0"/>
      <w:marBottom w:val="0"/>
      <w:divBdr>
        <w:top w:val="none" w:sz="0" w:space="0" w:color="auto"/>
        <w:left w:val="none" w:sz="0" w:space="0" w:color="auto"/>
        <w:bottom w:val="none" w:sz="0" w:space="0" w:color="auto"/>
        <w:right w:val="none" w:sz="0" w:space="0" w:color="auto"/>
      </w:divBdr>
      <w:divsChild>
        <w:div w:id="1794514385">
          <w:marLeft w:val="0"/>
          <w:marRight w:val="0"/>
          <w:marTop w:val="0"/>
          <w:marBottom w:val="0"/>
          <w:divBdr>
            <w:top w:val="none" w:sz="0" w:space="0" w:color="auto"/>
            <w:left w:val="none" w:sz="0" w:space="0" w:color="auto"/>
            <w:bottom w:val="none" w:sz="0" w:space="0" w:color="auto"/>
            <w:right w:val="none" w:sz="0" w:space="0" w:color="auto"/>
          </w:divBdr>
          <w:divsChild>
            <w:div w:id="13580433">
              <w:marLeft w:val="0"/>
              <w:marRight w:val="0"/>
              <w:marTop w:val="0"/>
              <w:marBottom w:val="0"/>
              <w:divBdr>
                <w:top w:val="none" w:sz="0" w:space="0" w:color="auto"/>
                <w:left w:val="none" w:sz="0" w:space="0" w:color="auto"/>
                <w:bottom w:val="none" w:sz="0" w:space="0" w:color="auto"/>
                <w:right w:val="none" w:sz="0" w:space="0" w:color="auto"/>
              </w:divBdr>
            </w:div>
            <w:div w:id="31883086">
              <w:marLeft w:val="0"/>
              <w:marRight w:val="0"/>
              <w:marTop w:val="0"/>
              <w:marBottom w:val="0"/>
              <w:divBdr>
                <w:top w:val="none" w:sz="0" w:space="0" w:color="auto"/>
                <w:left w:val="none" w:sz="0" w:space="0" w:color="auto"/>
                <w:bottom w:val="none" w:sz="0" w:space="0" w:color="auto"/>
                <w:right w:val="none" w:sz="0" w:space="0" w:color="auto"/>
              </w:divBdr>
            </w:div>
            <w:div w:id="239944514">
              <w:marLeft w:val="0"/>
              <w:marRight w:val="0"/>
              <w:marTop w:val="0"/>
              <w:marBottom w:val="0"/>
              <w:divBdr>
                <w:top w:val="none" w:sz="0" w:space="0" w:color="auto"/>
                <w:left w:val="none" w:sz="0" w:space="0" w:color="auto"/>
                <w:bottom w:val="none" w:sz="0" w:space="0" w:color="auto"/>
                <w:right w:val="none" w:sz="0" w:space="0" w:color="auto"/>
              </w:divBdr>
            </w:div>
            <w:div w:id="435642842">
              <w:marLeft w:val="0"/>
              <w:marRight w:val="0"/>
              <w:marTop w:val="0"/>
              <w:marBottom w:val="0"/>
              <w:divBdr>
                <w:top w:val="none" w:sz="0" w:space="0" w:color="auto"/>
                <w:left w:val="none" w:sz="0" w:space="0" w:color="auto"/>
                <w:bottom w:val="none" w:sz="0" w:space="0" w:color="auto"/>
                <w:right w:val="none" w:sz="0" w:space="0" w:color="auto"/>
              </w:divBdr>
            </w:div>
            <w:div w:id="487096056">
              <w:marLeft w:val="0"/>
              <w:marRight w:val="0"/>
              <w:marTop w:val="0"/>
              <w:marBottom w:val="0"/>
              <w:divBdr>
                <w:top w:val="none" w:sz="0" w:space="0" w:color="auto"/>
                <w:left w:val="none" w:sz="0" w:space="0" w:color="auto"/>
                <w:bottom w:val="none" w:sz="0" w:space="0" w:color="auto"/>
                <w:right w:val="none" w:sz="0" w:space="0" w:color="auto"/>
              </w:divBdr>
            </w:div>
            <w:div w:id="544291636">
              <w:marLeft w:val="0"/>
              <w:marRight w:val="0"/>
              <w:marTop w:val="0"/>
              <w:marBottom w:val="0"/>
              <w:divBdr>
                <w:top w:val="none" w:sz="0" w:space="0" w:color="auto"/>
                <w:left w:val="none" w:sz="0" w:space="0" w:color="auto"/>
                <w:bottom w:val="none" w:sz="0" w:space="0" w:color="auto"/>
                <w:right w:val="none" w:sz="0" w:space="0" w:color="auto"/>
              </w:divBdr>
            </w:div>
            <w:div w:id="548342512">
              <w:marLeft w:val="0"/>
              <w:marRight w:val="0"/>
              <w:marTop w:val="0"/>
              <w:marBottom w:val="0"/>
              <w:divBdr>
                <w:top w:val="none" w:sz="0" w:space="0" w:color="auto"/>
                <w:left w:val="none" w:sz="0" w:space="0" w:color="auto"/>
                <w:bottom w:val="none" w:sz="0" w:space="0" w:color="auto"/>
                <w:right w:val="none" w:sz="0" w:space="0" w:color="auto"/>
              </w:divBdr>
            </w:div>
            <w:div w:id="732310372">
              <w:marLeft w:val="0"/>
              <w:marRight w:val="0"/>
              <w:marTop w:val="0"/>
              <w:marBottom w:val="0"/>
              <w:divBdr>
                <w:top w:val="none" w:sz="0" w:space="0" w:color="auto"/>
                <w:left w:val="none" w:sz="0" w:space="0" w:color="auto"/>
                <w:bottom w:val="none" w:sz="0" w:space="0" w:color="auto"/>
                <w:right w:val="none" w:sz="0" w:space="0" w:color="auto"/>
              </w:divBdr>
            </w:div>
            <w:div w:id="766341445">
              <w:marLeft w:val="0"/>
              <w:marRight w:val="0"/>
              <w:marTop w:val="0"/>
              <w:marBottom w:val="0"/>
              <w:divBdr>
                <w:top w:val="none" w:sz="0" w:space="0" w:color="auto"/>
                <w:left w:val="none" w:sz="0" w:space="0" w:color="auto"/>
                <w:bottom w:val="none" w:sz="0" w:space="0" w:color="auto"/>
                <w:right w:val="none" w:sz="0" w:space="0" w:color="auto"/>
              </w:divBdr>
            </w:div>
            <w:div w:id="780418028">
              <w:marLeft w:val="0"/>
              <w:marRight w:val="0"/>
              <w:marTop w:val="0"/>
              <w:marBottom w:val="0"/>
              <w:divBdr>
                <w:top w:val="none" w:sz="0" w:space="0" w:color="auto"/>
                <w:left w:val="none" w:sz="0" w:space="0" w:color="auto"/>
                <w:bottom w:val="none" w:sz="0" w:space="0" w:color="auto"/>
                <w:right w:val="none" w:sz="0" w:space="0" w:color="auto"/>
              </w:divBdr>
            </w:div>
            <w:div w:id="859125194">
              <w:marLeft w:val="0"/>
              <w:marRight w:val="0"/>
              <w:marTop w:val="0"/>
              <w:marBottom w:val="0"/>
              <w:divBdr>
                <w:top w:val="none" w:sz="0" w:space="0" w:color="auto"/>
                <w:left w:val="none" w:sz="0" w:space="0" w:color="auto"/>
                <w:bottom w:val="none" w:sz="0" w:space="0" w:color="auto"/>
                <w:right w:val="none" w:sz="0" w:space="0" w:color="auto"/>
              </w:divBdr>
            </w:div>
            <w:div w:id="877202354">
              <w:marLeft w:val="0"/>
              <w:marRight w:val="0"/>
              <w:marTop w:val="0"/>
              <w:marBottom w:val="0"/>
              <w:divBdr>
                <w:top w:val="none" w:sz="0" w:space="0" w:color="auto"/>
                <w:left w:val="none" w:sz="0" w:space="0" w:color="auto"/>
                <w:bottom w:val="none" w:sz="0" w:space="0" w:color="auto"/>
                <w:right w:val="none" w:sz="0" w:space="0" w:color="auto"/>
              </w:divBdr>
            </w:div>
            <w:div w:id="930310597">
              <w:marLeft w:val="0"/>
              <w:marRight w:val="0"/>
              <w:marTop w:val="0"/>
              <w:marBottom w:val="0"/>
              <w:divBdr>
                <w:top w:val="none" w:sz="0" w:space="0" w:color="auto"/>
                <w:left w:val="none" w:sz="0" w:space="0" w:color="auto"/>
                <w:bottom w:val="none" w:sz="0" w:space="0" w:color="auto"/>
                <w:right w:val="none" w:sz="0" w:space="0" w:color="auto"/>
              </w:divBdr>
            </w:div>
            <w:div w:id="1079791266">
              <w:marLeft w:val="0"/>
              <w:marRight w:val="0"/>
              <w:marTop w:val="0"/>
              <w:marBottom w:val="0"/>
              <w:divBdr>
                <w:top w:val="none" w:sz="0" w:space="0" w:color="auto"/>
                <w:left w:val="none" w:sz="0" w:space="0" w:color="auto"/>
                <w:bottom w:val="none" w:sz="0" w:space="0" w:color="auto"/>
                <w:right w:val="none" w:sz="0" w:space="0" w:color="auto"/>
              </w:divBdr>
            </w:div>
            <w:div w:id="1583490705">
              <w:marLeft w:val="0"/>
              <w:marRight w:val="0"/>
              <w:marTop w:val="0"/>
              <w:marBottom w:val="0"/>
              <w:divBdr>
                <w:top w:val="none" w:sz="0" w:space="0" w:color="auto"/>
                <w:left w:val="none" w:sz="0" w:space="0" w:color="auto"/>
                <w:bottom w:val="none" w:sz="0" w:space="0" w:color="auto"/>
                <w:right w:val="none" w:sz="0" w:space="0" w:color="auto"/>
              </w:divBdr>
            </w:div>
            <w:div w:id="1671980170">
              <w:marLeft w:val="0"/>
              <w:marRight w:val="0"/>
              <w:marTop w:val="0"/>
              <w:marBottom w:val="0"/>
              <w:divBdr>
                <w:top w:val="none" w:sz="0" w:space="0" w:color="auto"/>
                <w:left w:val="none" w:sz="0" w:space="0" w:color="auto"/>
                <w:bottom w:val="none" w:sz="0" w:space="0" w:color="auto"/>
                <w:right w:val="none" w:sz="0" w:space="0" w:color="auto"/>
              </w:divBdr>
            </w:div>
            <w:div w:id="1749569205">
              <w:marLeft w:val="0"/>
              <w:marRight w:val="0"/>
              <w:marTop w:val="0"/>
              <w:marBottom w:val="0"/>
              <w:divBdr>
                <w:top w:val="none" w:sz="0" w:space="0" w:color="auto"/>
                <w:left w:val="none" w:sz="0" w:space="0" w:color="auto"/>
                <w:bottom w:val="none" w:sz="0" w:space="0" w:color="auto"/>
                <w:right w:val="none" w:sz="0" w:space="0" w:color="auto"/>
              </w:divBdr>
            </w:div>
            <w:div w:id="2114475392">
              <w:marLeft w:val="0"/>
              <w:marRight w:val="0"/>
              <w:marTop w:val="0"/>
              <w:marBottom w:val="0"/>
              <w:divBdr>
                <w:top w:val="none" w:sz="0" w:space="0" w:color="auto"/>
                <w:left w:val="none" w:sz="0" w:space="0" w:color="auto"/>
                <w:bottom w:val="none" w:sz="0" w:space="0" w:color="auto"/>
                <w:right w:val="none" w:sz="0" w:space="0" w:color="auto"/>
              </w:divBdr>
            </w:div>
            <w:div w:id="211590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09051">
      <w:bodyDiv w:val="1"/>
      <w:marLeft w:val="0"/>
      <w:marRight w:val="0"/>
      <w:marTop w:val="0"/>
      <w:marBottom w:val="0"/>
      <w:divBdr>
        <w:top w:val="none" w:sz="0" w:space="0" w:color="auto"/>
        <w:left w:val="none" w:sz="0" w:space="0" w:color="auto"/>
        <w:bottom w:val="none" w:sz="0" w:space="0" w:color="auto"/>
        <w:right w:val="none" w:sz="0" w:space="0" w:color="auto"/>
      </w:divBdr>
    </w:div>
    <w:div w:id="206926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C3005-A5EE-426A-9636-70F58CA4B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3133</Words>
  <Characters>20477</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Protokoll</vt:lpstr>
    </vt:vector>
  </TitlesOfParts>
  <Company>Amt Böklund</Company>
  <LinksUpToDate>false</LinksUpToDate>
  <CharactersWithSpaces>23563</CharactersWithSpaces>
  <SharedDoc>false</SharedDoc>
  <HLinks>
    <vt:vector size="6" baseType="variant">
      <vt:variant>
        <vt:i4>6094927</vt:i4>
      </vt:variant>
      <vt:variant>
        <vt:i4>0</vt:i4>
      </vt:variant>
      <vt:variant>
        <vt:i4>0</vt:i4>
      </vt:variant>
      <vt:variant>
        <vt:i4>5</vt:i4>
      </vt:variant>
      <vt:variant>
        <vt:lpwstr>http://www.lag-schlei-ostsee.de/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creator>asmussen</dc:creator>
  <cp:lastModifiedBy>Gundlach, Angela - Amt Südangeln</cp:lastModifiedBy>
  <cp:revision>31</cp:revision>
  <cp:lastPrinted>2019-11-18T10:33:00Z</cp:lastPrinted>
  <dcterms:created xsi:type="dcterms:W3CDTF">2020-11-01T13:43:00Z</dcterms:created>
  <dcterms:modified xsi:type="dcterms:W3CDTF">2020-11-03T08:36:00Z</dcterms:modified>
</cp:coreProperties>
</file>